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4BA" w:rsidRDefault="00C604BA" w:rsidP="00C604BA">
      <w:pPr>
        <w:pStyle w:val="ConsPlusNormal"/>
        <w:ind w:firstLine="0"/>
        <w:jc w:val="center"/>
        <w:outlineLvl w:val="5"/>
        <w:rPr>
          <w:rFonts w:ascii="Times New Roman" w:hAnsi="Times New Roman" w:cs="Times New Roman"/>
          <w:b/>
          <w:i/>
          <w:sz w:val="32"/>
          <w:szCs w:val="32"/>
        </w:rPr>
      </w:pPr>
      <w:r w:rsidRPr="00C604BA">
        <w:rPr>
          <w:rFonts w:ascii="Times New Roman" w:hAnsi="Times New Roman" w:cs="Times New Roman"/>
          <w:b/>
          <w:i/>
          <w:sz w:val="32"/>
          <w:szCs w:val="32"/>
        </w:rPr>
        <w:t>Аннотации к рабочим программам дисциплин</w:t>
      </w:r>
    </w:p>
    <w:p w:rsidR="00C604BA" w:rsidRPr="00C604BA" w:rsidRDefault="00C604BA" w:rsidP="00C604BA">
      <w:pPr>
        <w:pStyle w:val="ConsPlusNormal"/>
        <w:ind w:firstLine="0"/>
        <w:jc w:val="center"/>
        <w:outlineLvl w:val="5"/>
        <w:rPr>
          <w:rFonts w:ascii="Times New Roman" w:hAnsi="Times New Roman" w:cs="Times New Roman"/>
          <w:b/>
          <w:i/>
          <w:sz w:val="32"/>
          <w:szCs w:val="32"/>
        </w:rPr>
      </w:pPr>
      <w:r w:rsidRPr="00C604BA">
        <w:rPr>
          <w:rFonts w:ascii="Times New Roman" w:hAnsi="Times New Roman" w:cs="Times New Roman"/>
          <w:b/>
          <w:i/>
          <w:sz w:val="32"/>
          <w:szCs w:val="32"/>
        </w:rPr>
        <w:t xml:space="preserve"> основного общего образования по ФК</w:t>
      </w:r>
    </w:p>
    <w:p w:rsidR="00C604BA" w:rsidRDefault="00C604BA" w:rsidP="00C604BA">
      <w:pPr>
        <w:pStyle w:val="ConsPlusNormal"/>
        <w:ind w:firstLine="0"/>
        <w:jc w:val="center"/>
        <w:outlineLvl w:val="5"/>
        <w:rPr>
          <w:rFonts w:ascii="Times New Roman" w:hAnsi="Times New Roman" w:cs="Times New Roman"/>
          <w:b/>
          <w:i/>
          <w:sz w:val="24"/>
          <w:szCs w:val="24"/>
        </w:rPr>
      </w:pPr>
    </w:p>
    <w:p w:rsidR="00C604BA" w:rsidRPr="006821B7" w:rsidRDefault="00C604BA" w:rsidP="00C604BA">
      <w:pPr>
        <w:pStyle w:val="ConsPlusNormal"/>
        <w:ind w:firstLine="0"/>
        <w:jc w:val="center"/>
        <w:outlineLvl w:val="5"/>
        <w:rPr>
          <w:rFonts w:ascii="Times New Roman" w:hAnsi="Times New Roman" w:cs="Times New Roman"/>
          <w:sz w:val="24"/>
          <w:szCs w:val="24"/>
        </w:rPr>
      </w:pPr>
      <w:r w:rsidRPr="006821B7">
        <w:rPr>
          <w:rFonts w:ascii="Times New Roman" w:hAnsi="Times New Roman" w:cs="Times New Roman"/>
          <w:b/>
          <w:i/>
          <w:sz w:val="24"/>
          <w:szCs w:val="24"/>
        </w:rPr>
        <w:t>Русский язык</w:t>
      </w:r>
    </w:p>
    <w:p w:rsidR="00C604BA" w:rsidRPr="006821B7" w:rsidRDefault="00C604BA" w:rsidP="00C604BA">
      <w:pPr>
        <w:pStyle w:val="ConsPlusNormal"/>
        <w:ind w:firstLine="0"/>
        <w:outlineLvl w:val="5"/>
        <w:rPr>
          <w:rFonts w:ascii="Times New Roman" w:hAnsi="Times New Roman" w:cs="Times New Roman"/>
          <w:sz w:val="24"/>
          <w:szCs w:val="24"/>
        </w:rPr>
      </w:pPr>
      <w:r w:rsidRPr="006821B7">
        <w:rPr>
          <w:rFonts w:ascii="Times New Roman" w:hAnsi="Times New Roman" w:cs="Times New Roman"/>
          <w:sz w:val="24"/>
          <w:szCs w:val="24"/>
        </w:rPr>
        <w:t>(Русский язык в образовательных учреждениях с русским языком обучения)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Изучение русского языка на ступени основного общего образования направлено на достижение следующих целей: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применение полученных знаний и умений в собственной речевой практике.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 - VII, VIII - IX классы).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"Русский язык" в образовательных учреждениях с родным (нерусским) языком обучения выполняет, кроме названных,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lastRenderedPageBreak/>
        <w:t>Обязательный минимум содержания основных образовательных программ</w:t>
      </w:r>
    </w:p>
    <w:p w:rsidR="00C604BA" w:rsidRPr="006821B7" w:rsidRDefault="00C604BA" w:rsidP="00C604BA">
      <w:pPr>
        <w:pStyle w:val="ConsPlusNormal"/>
        <w:ind w:firstLine="540"/>
        <w:jc w:val="both"/>
        <w:outlineLvl w:val="6"/>
        <w:rPr>
          <w:rFonts w:ascii="Times New Roman" w:hAnsi="Times New Roman" w:cs="Times New Roman"/>
          <w:b/>
          <w:i/>
          <w:sz w:val="24"/>
          <w:szCs w:val="24"/>
        </w:rPr>
      </w:pPr>
      <w:r w:rsidRPr="006821B7">
        <w:rPr>
          <w:rFonts w:ascii="Times New Roman" w:hAnsi="Times New Roman" w:cs="Times New Roman"/>
          <w:b/>
          <w:i/>
          <w:sz w:val="24"/>
          <w:szCs w:val="24"/>
        </w:rPr>
        <w:t>Содержание, обеспечивающее формирование коммуникативной компетенции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Речевое общение. Речь устная и письменная, монологическая и диалогическая.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Сферы и ситуации речевого общения. ФУНКЦИОНАЛЬНЫЕ РАЗНОВИДНОСТИ ЯЗЫКА &lt;*&gt;. Основные особенности разговорной речи, функциональных стилей (научного, публицистического, официально-делового), языка художественной литературы.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Культура речи. КРИТЕРИИ КУЛЬТУРЫ РЕЧИ.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Текст как продукт речевой деятельности. ФУНКЦИОНАЛЬНО-СМЫСЛОВЫЕ ТИПЫ ТЕКСТА. Повествование, описание, рассуждение; их признаки. Структура текста.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Основные виды информационной переработки текста: план, конспект, аннотация.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Овладение основными видами речевой деятельности: аудированием (слушанием), чтением, говорением, письмом.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Адекватное восприятие устной и письменной речи в соответствии с ситуацией и сферой речевого общения.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Изложение содержания прослушанного или прочитанного текста (подробное, сжатое, выборочное). Написание сочинений; создание текстов разных стилей и жанров: ТЕЗИСОВ, конспекта, отзыва, РЕЦЕНЗИИ, аннотации; письма; расписки, ДОВЕРЕННОСТИ, заявления.</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540"/>
        <w:jc w:val="both"/>
        <w:outlineLvl w:val="6"/>
        <w:rPr>
          <w:rFonts w:ascii="Times New Roman" w:hAnsi="Times New Roman" w:cs="Times New Roman"/>
          <w:b/>
          <w:i/>
          <w:sz w:val="24"/>
          <w:szCs w:val="24"/>
        </w:rPr>
      </w:pPr>
      <w:r w:rsidRPr="006821B7">
        <w:rPr>
          <w:rFonts w:ascii="Times New Roman" w:hAnsi="Times New Roman" w:cs="Times New Roman"/>
          <w:b/>
          <w:i/>
          <w:sz w:val="24"/>
          <w:szCs w:val="24"/>
        </w:rPr>
        <w:t>Содержание, обеспечивающее формирование языковой и лингвистической (языковедческой) компетенций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Наука о русском языке и ее основные разделы. КРАТКИЕ СВЕДЕНИЯ О ВЫДАЮЩИХСЯ ОТЕЧЕСТВЕННЫХ ЛИНГВИСТАХ.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Общие сведения о языке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Роль языка в жизни человека и общества.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Русский язык - национальный язык русского народа, государственный язык Российской Федерации и язык межнационального общения.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Русский язык - язык русской художественной литературы.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Понятие о русском литературном языке и его нормах.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Русский язык как развивающееся явление. ЛЕКСИЧЕСКИЕ И ФРАЗЕОЛОГИЧЕСКИЕ НОВАЦИИ ПОСЛЕДНИХ ЛЕТ.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Основные лингвистические словари. Извлечение необходимой информации из словарей.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Система языка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Фонетика. Орфоэпия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Основные средства звуковой стороны речи: звуки речи, слог, ударение, интонация.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Система гласных и согласных звуков. Изменение звуков в речевом потоке. Соотношение звука и буквы. ФОНЕТИЧЕСКАЯ ТРАНСКРИПЦИЯ.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lastRenderedPageBreak/>
        <w:t>Основные орфоэпические нормы русского литературного языка.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Связь фонетики с графикой и орфографией.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ОСНОВНЫЕ ВЫРАЗИТЕЛЬНЫЕ СРЕДСТВА ФОНЕТИКИ.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Нормы произношения слов и интонирования предложений. Оценка собственной и чужой речи с точки зрения орфоэпических норм.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Применение знаний и умений по фонетике в практике правописания.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Морфемика (состав слова) и словообразование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Морфема - минимальная значимая единица языка. Виды морфем: корень, приставка, суффикс, окончание. Основа слова. Чередование звуков в морфемах.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Основные способы образования слов.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ОСНОВНЫЕ ВЫРАЗИТЕЛЬНЫЕ СРЕДСТВА СЛОВООБРАЗОВАНИЯ.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Применение знаний и умений по морфемике и словообразованию в практике правописания.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Лексика и фразеология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Слово - основная единица языка.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Лексическое значение слова. Однозначные и многозначные слова; прямое и переносное значения слова.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Синонимы. Антонимы. Омонимы.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Стилистически окрашенная лексика русского языка.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Исконно русские и заимствованные слова.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Лексика общеупотребительная и лексика ограниченного употребления.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Фразеологизмы; их значение и употребление.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ПОНЯТИЕ ОБ ЭТИМОЛОГИИ КАК НАУКЕ О ПРОИСХОЖДЕНИИ СЛОВ И ФРАЗЕОЛОГИЗМОВ.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Основные лексические нормы современного русского литературного языка.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ОСНОВНЫЕ ВЫРАЗИТЕЛЬНЫЕ СРЕДСТВА ЛЕКСИКИ И ФРАЗЕОЛОГИИ.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Морфология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Система частей речи в русском языке.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Самостоятельные части речи, их грамматическое значение, морфологические признаки, синтаксическая роль.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Служебные части речи.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Междометия и звукоподражательные слова.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Основные морфологические нормы русского литературного языка.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ОСНОВНЫЕ ВЫРАЗИТЕЛЬНЫЕ СРЕДСТВА МОРФОЛОГИИ.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Применение знаний и умений по морфологии в практике правописания.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Синтаксис</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Словосочетание и предложение как основные единицы синтаксиса.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Синтаксические связи слов в словосочетании и предложении.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Виды предложений по цели высказывания и эмоциональной окраске.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Грамматическая (ПРЕДИКАТИВНАЯ) основа предложения. Предложения простые и сложные.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Главные и второстепенные члены предложения и способы их выражения.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Предложения двусоставные и односоставные, распространенные и нераспространенные, полные и неполные.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Однородные члены предложения. Обособленные члены предложения.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Обращения. Вводные, вставные слова и конструкции.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Предложения сложносочиненные, сложноподчиненные, бессоюзные.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Сложные предложения с различными видами связи.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Способы передачи чужой речи.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Текст. Смысловые части и основные средства связи между ними.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Основные синтаксические нормы современного русского литературного языка.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ОСНОВНЫЕ ВЫРАЗИТЕЛЬНЫЕ СРЕДСТВА СИНТАКСИСА.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Применение знаний и умений по синтаксису в практике правописания.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Правописание: орфография и пунктуация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Орфография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Правописание гласных и согласных в составе морфем.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Правописание Ъ и 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Слитные, дефисные и раздельные написания.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Прописная и строчная буквы.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Перенос слов.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Соблюдение основных орфографических норм.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Пунктуация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Знаки препинания, их функции. Одиночные и парные знаки препинания.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Знаки препинания в конце предложения, в простом и в сложном предложениях, при прямой речи, цитировании, диалоге.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Сочетание знаков препинания.</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540"/>
        <w:jc w:val="both"/>
        <w:outlineLvl w:val="6"/>
        <w:rPr>
          <w:rFonts w:ascii="Times New Roman" w:hAnsi="Times New Roman" w:cs="Times New Roman"/>
          <w:b/>
          <w:i/>
          <w:sz w:val="24"/>
          <w:szCs w:val="24"/>
        </w:rPr>
      </w:pPr>
      <w:r w:rsidRPr="006821B7">
        <w:rPr>
          <w:rFonts w:ascii="Times New Roman" w:hAnsi="Times New Roman" w:cs="Times New Roman"/>
          <w:b/>
          <w:i/>
          <w:sz w:val="24"/>
          <w:szCs w:val="24"/>
        </w:rPr>
        <w:t>Содержание, обеспечивающее формирование культуроведческой компетенции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Отражение в языке культуры и истории народа. Взаимообогащение языков народов России.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Пословицы, поговорки, афоризмы и крылатые слова.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Русский речевой этикет. Культура межнационального общения.</w:t>
      </w:r>
    </w:p>
    <w:p w:rsidR="00C604BA" w:rsidRDefault="00C604BA" w:rsidP="00C604BA">
      <w:pPr>
        <w:pStyle w:val="ConsPlusNormal"/>
        <w:ind w:firstLine="0"/>
        <w:jc w:val="center"/>
        <w:outlineLvl w:val="4"/>
        <w:rPr>
          <w:rFonts w:ascii="Times New Roman" w:hAnsi="Times New Roman" w:cs="Times New Roman"/>
          <w:b/>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Требования к уровню подготовки выпускников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 результате изучения русского языка ученик должен:</w:t>
      </w:r>
    </w:p>
    <w:p w:rsidR="00C604BA" w:rsidRPr="006821B7" w:rsidRDefault="00C604BA" w:rsidP="00C604BA">
      <w:pPr>
        <w:pStyle w:val="ConsPlusNormal"/>
        <w:ind w:firstLine="540"/>
        <w:jc w:val="both"/>
        <w:rPr>
          <w:rFonts w:ascii="Times New Roman" w:hAnsi="Times New Roman" w:cs="Times New Roman"/>
          <w:b/>
          <w:i/>
          <w:sz w:val="24"/>
          <w:szCs w:val="24"/>
        </w:rPr>
      </w:pPr>
      <w:r w:rsidRPr="006821B7">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смысл понятий: речь устная и письменная; монолог, диалог; сфера и ситуация речевого общения;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основные признаки разговорной речи, научного, публицистического, официально-делового стилей, языка художественной литературы;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особенности основных жанров научного, публицистического, официально-делового стилей и разговорной речи;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признаки текста и его функционально-смысловых типов (повествования, описания, рассуждения);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основные единицы языка, их признаки;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C604BA" w:rsidRPr="006821B7" w:rsidRDefault="00C604BA" w:rsidP="00C604BA">
      <w:pPr>
        <w:pStyle w:val="ConsPlusNormal"/>
        <w:ind w:firstLine="540"/>
        <w:jc w:val="both"/>
        <w:rPr>
          <w:rFonts w:ascii="Times New Roman" w:hAnsi="Times New Roman" w:cs="Times New Roman"/>
          <w:b/>
          <w:i/>
          <w:sz w:val="24"/>
          <w:szCs w:val="24"/>
        </w:rPr>
      </w:pPr>
      <w:r w:rsidRPr="006821B7">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различать разговорную речь, научный, публицистический, официально-деловой стили, язык художественной литературы;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определять тему, основную мысль текста, функционально-смысловой тип и стиль речи; анализировать структуру и языковые особенности текста;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опознавать языковые единицы, проводить различные виды их анализа;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объяснять с помощью словаря значение слов с национально-культурным компонентом;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аудирование и чтение: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адекватно понимать информацию устного и письменного сообщения (цель, тему основную и дополнительную, явную и скрытую информацию);</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читать тексты разных стилей и жанров; владеть разными видами чтения (изучающим, ознакомительным, просмотровым);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говорение и письмо:</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воспроизводить текст с заданной степенью свернутости (план, пересказ, изложение, конспект);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создавать тексты различных стилей и жанров (отзыв, аннотацию, реферат, выступление, письмо, расписку, заявление);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осуществлять выбор и организацию языковых средств в соответствии с темой, целями, сферой и ситуацией общения;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соблюдать в практике письма основные правила орфографии и пунктуации;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соблюдать нормы русского речевого этикета; уместно использовать паралингвистические (внеязыковые) средства общения;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осуществлять речевой самоконтроль; оценивать свою речь с точки зрения ее правильности, находить грамматические и речевые ошибки, недочеты, исправлять их; совершенствовать и редактировать собственные тексты;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развития речевой культуры, бережного и сознательного отношения к родному языку, сохранения чистоты русского языка как явления культуры;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удовлетворения коммуникативных потребностей в учебных, бытовых, социально-культурных ситуациях общения;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использования родного языка как средства получения знаний по другим учебным предметам и продолжения образования.</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3"/>
        <w:rPr>
          <w:rFonts w:ascii="Times New Roman" w:hAnsi="Times New Roman" w:cs="Times New Roman"/>
          <w:b/>
          <w:i/>
          <w:sz w:val="24"/>
          <w:szCs w:val="24"/>
        </w:rPr>
      </w:pPr>
      <w:r w:rsidRPr="006821B7">
        <w:rPr>
          <w:rFonts w:ascii="Times New Roman" w:hAnsi="Times New Roman" w:cs="Times New Roman"/>
          <w:b/>
          <w:i/>
          <w:sz w:val="24"/>
          <w:szCs w:val="24"/>
        </w:rPr>
        <w:t>Литература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Изучение литературы на ступени основного общего образования направлено на достижение следующих целей: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формирование умений сопоставлять произведения русской и родной литературы, находить в них сходные темы, проблемы, идеи, выявлять национально и культурно обусловленные различия;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развитие и совершенствование русской устной и письменной речи учащихся, для которых русский язык не является родным.</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Обязательный минимум содержания основных образовательных программ</w:t>
      </w:r>
    </w:p>
    <w:p w:rsidR="00C604BA" w:rsidRPr="006821B7" w:rsidRDefault="00C604BA" w:rsidP="00C604BA">
      <w:pPr>
        <w:pStyle w:val="ConsPlusNormal"/>
        <w:ind w:firstLine="540"/>
        <w:jc w:val="both"/>
        <w:outlineLvl w:val="5"/>
        <w:rPr>
          <w:rFonts w:ascii="Times New Roman" w:hAnsi="Times New Roman" w:cs="Times New Roman"/>
          <w:b/>
          <w:i/>
          <w:sz w:val="24"/>
          <w:szCs w:val="24"/>
        </w:rPr>
      </w:pPr>
      <w:r w:rsidRPr="006821B7">
        <w:rPr>
          <w:rFonts w:ascii="Times New Roman" w:hAnsi="Times New Roman" w:cs="Times New Roman"/>
          <w:b/>
          <w:i/>
          <w:sz w:val="24"/>
          <w:szCs w:val="24"/>
        </w:rPr>
        <w:t>Литературные произведения, предназначенные для обязательного изучения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историко- и теоретико-литературных знаний, на определенных способах и видах учебной деятельности.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названо имя писателя с указанием конкретных произведений;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Основные критерии отбора художественных произведений для изучения в образовательных учреждениях с родным (нерусским) языком обучения совпадают с критериями, предложенными для образовательных учреждений с русским языком обучения. Однако в образовательных учреждениях с 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бикультурной основе. Это вносит специфику в изучение предмета: с одной стороны, часть историко-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Недостаточное владение русским языком определяет необходимость некоторого сокращения числа предлагаемых для изучения литературных произведений. 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культуроведческой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Спецификой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 Тургенева, "Кому на Руси жить хорошо" Н.А. Некрасова, "Преступление и наказание" Ф.М. Достоевского, "Война и мир" Л.Н. 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XIX в.</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540"/>
        <w:jc w:val="both"/>
        <w:outlineLvl w:val="6"/>
        <w:rPr>
          <w:rFonts w:ascii="Times New Roman" w:hAnsi="Times New Roman" w:cs="Times New Roman"/>
          <w:b/>
          <w:i/>
          <w:sz w:val="24"/>
          <w:szCs w:val="24"/>
        </w:rPr>
      </w:pPr>
      <w:r w:rsidRPr="006821B7">
        <w:rPr>
          <w:rFonts w:ascii="Times New Roman" w:hAnsi="Times New Roman" w:cs="Times New Roman"/>
          <w:b/>
          <w:i/>
          <w:sz w:val="24"/>
          <w:szCs w:val="24"/>
        </w:rPr>
        <w:t>Русский фольклор</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Русские народные сказки (волшебная, бытовая, о животных - по одной сказке).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НАРОДНЫЕ ПЕСНИ, ЗАГАДКИ, ПОСЛОВИЦЫ, ПОГОВОРКИ.</w:t>
      </w:r>
    </w:p>
    <w:p w:rsidR="00C604BA" w:rsidRPr="006821B7" w:rsidRDefault="00C604BA" w:rsidP="00C604B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Одна былина по выбору.</w:t>
      </w:r>
    </w:p>
    <w:p w:rsidR="00C604BA" w:rsidRPr="006821B7" w:rsidRDefault="00C604BA" w:rsidP="00C604BA">
      <w:pPr>
        <w:pStyle w:val="ConsPlusNormal"/>
        <w:ind w:firstLine="540"/>
        <w:jc w:val="both"/>
        <w:outlineLvl w:val="6"/>
        <w:rPr>
          <w:rFonts w:ascii="Times New Roman" w:hAnsi="Times New Roman" w:cs="Times New Roman"/>
          <w:sz w:val="24"/>
          <w:szCs w:val="24"/>
        </w:rPr>
      </w:pPr>
    </w:p>
    <w:p w:rsidR="00C604BA" w:rsidRPr="006821B7" w:rsidRDefault="00C604BA" w:rsidP="00C604BA">
      <w:pPr>
        <w:pStyle w:val="ConsPlusNormal"/>
        <w:ind w:firstLine="540"/>
        <w:jc w:val="both"/>
        <w:outlineLvl w:val="6"/>
        <w:rPr>
          <w:rFonts w:ascii="Times New Roman" w:hAnsi="Times New Roman" w:cs="Times New Roman"/>
          <w:b/>
          <w:i/>
          <w:sz w:val="24"/>
          <w:szCs w:val="24"/>
        </w:rPr>
      </w:pPr>
      <w:r w:rsidRPr="006821B7">
        <w:rPr>
          <w:rFonts w:ascii="Times New Roman" w:hAnsi="Times New Roman" w:cs="Times New Roman"/>
          <w:b/>
          <w:i/>
          <w:sz w:val="24"/>
          <w:szCs w:val="24"/>
        </w:rPr>
        <w:t>Древнерусская литература</w:t>
      </w:r>
    </w:p>
    <w:p w:rsidR="00C604BA" w:rsidRPr="006821B7" w:rsidRDefault="00C604BA" w:rsidP="00C604B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"Слово о полку Игореве".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Три произведения разных жанров по выбору.</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540"/>
        <w:jc w:val="both"/>
        <w:outlineLvl w:val="6"/>
        <w:rPr>
          <w:rFonts w:ascii="Times New Roman" w:hAnsi="Times New Roman" w:cs="Times New Roman"/>
          <w:b/>
          <w:i/>
          <w:sz w:val="24"/>
          <w:szCs w:val="24"/>
        </w:rPr>
      </w:pPr>
      <w:r w:rsidRPr="006821B7">
        <w:rPr>
          <w:rFonts w:ascii="Times New Roman" w:hAnsi="Times New Roman" w:cs="Times New Roman"/>
          <w:b/>
          <w:i/>
          <w:sz w:val="24"/>
          <w:szCs w:val="24"/>
        </w:rPr>
        <w:t>Русская литература XVIII века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М.В. Ломоносов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Одно стихотворение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Д.И. Фонвизин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Комедия "Недоросль".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Г.Р. Державин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Два произведения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А.Н. РАДИЩЕВ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"ПУТЕШЕСТВИЕ ИЗ ПЕТЕРБУРГА В МОСКВУ" (ОБЗОР).</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Н.М. Карамзин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Повесть "Бедная Лиза".</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540"/>
        <w:jc w:val="both"/>
        <w:outlineLvl w:val="6"/>
        <w:rPr>
          <w:rFonts w:ascii="Times New Roman" w:hAnsi="Times New Roman" w:cs="Times New Roman"/>
          <w:b/>
          <w:i/>
          <w:sz w:val="24"/>
          <w:szCs w:val="24"/>
        </w:rPr>
      </w:pPr>
      <w:r w:rsidRPr="006821B7">
        <w:rPr>
          <w:rFonts w:ascii="Times New Roman" w:hAnsi="Times New Roman" w:cs="Times New Roman"/>
          <w:b/>
          <w:i/>
          <w:sz w:val="24"/>
          <w:szCs w:val="24"/>
        </w:rPr>
        <w:t>Русская литература XIX века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И.А. Крылов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Четыре басни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В.А. Жуковский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Баллада "Светлана".</w:t>
      </w:r>
    </w:p>
    <w:p w:rsidR="00C604BA" w:rsidRDefault="00C604BA" w:rsidP="00C604B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Одна баллада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Два лирических стихотворения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А.С. Грибоедов</w:t>
      </w:r>
    </w:p>
    <w:p w:rsidR="00C604BA" w:rsidRDefault="00C604BA" w:rsidP="00C604B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Комедия "Горе от ума".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А.С. Пушкин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Стихотворения: "К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Одна романтическая поэма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"Повести Белкина".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xml:space="preserve">ПОВЕСТЬ "ПИКОВАЯ ДАМА" </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"МАЛЕНЬКИЕ ТРАГЕДИИ" (ОДНА ТРАГЕДИЯ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Романы: "ДУБРОВСКИЙ", "Капитанская дочка".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Роман в стихах "Евгений Онегин".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М.Ю. Лермонтов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Стихотворения: "Парус",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Поэмы: "Песня про царя Ивана Васильевича, молодого опричника и удалого купца Калашникова", "Мцыри".</w:t>
      </w:r>
    </w:p>
    <w:p w:rsidR="00C604BA" w:rsidRPr="006821B7" w:rsidRDefault="00C604BA" w:rsidP="00C604B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Роман "Герой нашего времени"</w:t>
      </w:r>
      <w:r w:rsidRPr="006821B7">
        <w:rPr>
          <w:rFonts w:ascii="Times New Roman" w:hAnsi="Times New Roman" w:cs="Times New Roman"/>
          <w:sz w:val="24"/>
          <w:szCs w:val="24"/>
        </w:rPr>
        <w:t>.</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ПОЭТЫ ПУШКИНСКОЙ ПОРЫ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Е.А. БАРАТЫНСКИЙ, К.Н. БАТЮШКОВ, А.А. ДЕЛЬВИГ, Д.В. ДАВЫДОВ, А.В. КОЛЬЦОВ, Н.М. ЯЗЫКОВ.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СТИХОТВОРЕНИЯ НЕ МЕНЕЕ ТРЕХ АВТОРОВ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Н.В. Гоголь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Повести: "ВЕЧЕРА НА ХУТОРЕ БЛИЗ ДИКАНЬКИ" (ОДНА ПОВЕСТЬ ПО ВЫБОРУ), "ТАРАС БУЛЬБА", "Шинель".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Комедия "Ревизор"</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Поэма "Мертвые души" (первый том).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А.Н. Островский</w:t>
      </w:r>
    </w:p>
    <w:p w:rsidR="00C604BA" w:rsidRPr="006821B7" w:rsidRDefault="00C604BA" w:rsidP="00C604B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Одна пьеса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 Тургенев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"ЗАПИСКИ ОХОТНИКА" (ДВА РАССКАЗА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"СТИХОТВОРЕНИЯ В ПРОЗЕ" (ДВА СТИХОТВОРЕНИЯ ПО ВЫБОРУ).</w:t>
      </w:r>
    </w:p>
    <w:p w:rsidR="00C604BA" w:rsidRPr="006821B7" w:rsidRDefault="00C604BA" w:rsidP="00C604B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Одна повесть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Ф.И. Тютчев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Стихотворения: "С поляны коршун поднялся...", "Есть в осени первоначальной...", а также три стихотворения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А.А. Фет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Стихотворения: "Вечер", "Учись у них - у дуба, у березы...", а также три стихотворения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А.К. ТОЛСТОЙ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ТРИ ПРОИЗВЕДЕНИЯ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 Некрасов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Стихотворения: "КРЕСТЬЯНСКИЕ ДЕТИ", "Железная дорога", а также два стихотворения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ОДНА ПОЭМА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Н.С. ЛЕСКОВ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ОДНО ПРОИЗВЕДЕНИЕ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М.Е. Салтыков-Щедрин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Три сказки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Ф.М. Достоевский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Одна повесть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Л.Н. Толстой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Одна повесть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Один рассказ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В.М. ГАРШИН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ОДНО ПРОИЗВЕДЕНИЕ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А.П. Чехов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Рассказы: "Смерть чиновника", "Хамелеон", а также 2 рассказа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В.Г. КОРОЛЕНКО</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ОДНО ПРОИЗВЕДЕНИЕ ПО ВЫБОРУ.</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540"/>
        <w:jc w:val="both"/>
        <w:outlineLvl w:val="6"/>
        <w:rPr>
          <w:rFonts w:ascii="Times New Roman" w:hAnsi="Times New Roman" w:cs="Times New Roman"/>
          <w:b/>
          <w:i/>
          <w:sz w:val="24"/>
          <w:szCs w:val="24"/>
        </w:rPr>
      </w:pPr>
      <w:r w:rsidRPr="006821B7">
        <w:rPr>
          <w:rFonts w:ascii="Times New Roman" w:hAnsi="Times New Roman" w:cs="Times New Roman"/>
          <w:b/>
          <w:i/>
          <w:sz w:val="24"/>
          <w:szCs w:val="24"/>
        </w:rPr>
        <w:t>Русская литература XX века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И.А. Бунин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Два рассказа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А.И. КУПРИН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ОДНО ПРОИЗВЕДЕНИЕ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 ГОРЬКИЙ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ДВА ПРОИЗВЕДЕНИЯ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А.А. Блок</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Три стихотворения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В.В. Маяковский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Три стихотворения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С.А. Есенин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Три стихотворения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А.А. АХМАТОВА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ТРИ СТИХОТВОРЕНИЯ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Б.Л. ПАСТЕРНАК</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ДВА СТИХОТВОРЕНИЯ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М.А. БУЛГАКОВ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ПОВЕСТЬ "СОБАЧЬЕ СЕРДЦЕ".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М.М. ЗОЩЕНКО</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ДВА РАССКАЗА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А.П. ПЛАТОНОВ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ОДИН РАССКАЗ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А.С. ГРИН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ОДНО ПРОИЗВЕДЕНИЕ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К.Г. ПАУСТОВСКИЙ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ОДИН РАССКАЗ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М.М. ПРИШВИН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ОДНО ПРОИЗВЕДЕНИЕ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 ЗАБОЛОЦКИЙ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ДВА СТИХОТВОРЕНИЯ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А.Т. Твардовский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Поэма "Василий Теркин" (три главы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М.А. Шолохов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Рассказ "Судьба человека".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В.М. Шукшин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Два рассказа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А.И. Солженицын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xml:space="preserve">Рассказ "Матренин двор" </w:t>
      </w:r>
      <w:r>
        <w:rPr>
          <w:rFonts w:ascii="Times New Roman" w:hAnsi="Times New Roman" w:cs="Times New Roman"/>
          <w:sz w:val="24"/>
          <w:szCs w:val="24"/>
        </w:rPr>
        <w:t>.</w:t>
      </w:r>
    </w:p>
    <w:p w:rsidR="00C604BA" w:rsidRDefault="00C604BA" w:rsidP="00C604B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Рассказ "Как жаль".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Русская проза второй половины XX века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Ф.А. Абрамов, Ч.Т. Айтматов, В.П. Астафьев, В.И. Белов, В.В. Быков, Ф.А. Искандер, Ю.П. Казаков, В.Л. Кондратьев, Е.И. Носов, В.Г. Распутин, А.Н. и Б.Н. Стругацкие, В.Ф. Тендряков, В.Т. Шаламов.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Произведения не менее трех авторов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Русская поэзия второй половины XX века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И.А. Бродский, А.А. Вознесенский, В.С. Высоцкий, Е.А. Евтушенко, Б.Ш. Окуджава, Н.М. Рубцов.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Стихотворения не менее трех авторов по выбору.</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EF6101" w:rsidRDefault="00C604BA" w:rsidP="00C604BA">
      <w:pPr>
        <w:pStyle w:val="ConsPlusNormal"/>
        <w:ind w:firstLine="540"/>
        <w:jc w:val="both"/>
        <w:outlineLvl w:val="6"/>
        <w:rPr>
          <w:rFonts w:ascii="Times New Roman" w:hAnsi="Times New Roman" w:cs="Times New Roman"/>
          <w:b/>
          <w:i/>
          <w:sz w:val="24"/>
          <w:szCs w:val="24"/>
        </w:rPr>
      </w:pPr>
      <w:r>
        <w:rPr>
          <w:rFonts w:ascii="Times New Roman" w:hAnsi="Times New Roman" w:cs="Times New Roman"/>
          <w:b/>
          <w:i/>
          <w:sz w:val="24"/>
          <w:szCs w:val="24"/>
        </w:rPr>
        <w:t xml:space="preserve">Литература народов России </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Г. АЙГИ, Р. ГАМЗАТОВ, С. ДАНИЛОВ, М. ДЖАЛИЛЬ, Н. ДОМОЖАКОВ, М. КАРИМ, Д. КУГУЛЬТИНОВ, К. КУЛИЕВ, Ю. РЫТХЭУ, Г. ТУКАЙ, К. ХЕТАГУРОВ, Ю. ШЕСТАЛОВ.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ПРОИЗВЕДЕНИЯ НЕ МЕНЕЕ ДВУХ АВТОРОВ ПО ВЫБОРУ.</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EF6101" w:rsidRDefault="00C604BA" w:rsidP="00C604BA">
      <w:pPr>
        <w:pStyle w:val="ConsPlusNormal"/>
        <w:ind w:firstLine="540"/>
        <w:jc w:val="both"/>
        <w:outlineLvl w:val="6"/>
        <w:rPr>
          <w:rFonts w:ascii="Times New Roman" w:hAnsi="Times New Roman" w:cs="Times New Roman"/>
          <w:b/>
          <w:i/>
          <w:sz w:val="24"/>
          <w:szCs w:val="24"/>
        </w:rPr>
      </w:pPr>
      <w:r w:rsidRPr="00EF6101">
        <w:rPr>
          <w:rFonts w:ascii="Times New Roman" w:hAnsi="Times New Roman" w:cs="Times New Roman"/>
          <w:b/>
          <w:i/>
          <w:sz w:val="24"/>
          <w:szCs w:val="24"/>
        </w:rPr>
        <w:t>Зарубежная литература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Гомер</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"Илиада", "Одиссея" (фрагменты).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АНТИЧНАЯ ЛИРИКА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ДВА СТИХОТВОРЕНИЯ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ДАНТЕ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"БОЖЕСТВЕННАЯ КОМЕДИЯ" (ФРАГМЕНТЫ).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 СЕРВАНТЕС</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РОМАН "ДОН КИХОТ" (ФРАГМЕНТЫ).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У. Шекспир</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Трагедии: "Ромео и Джульетта", "Гамлет".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ДВА СОНЕТА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Ж.Б. Мольер</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Одна комедия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И.В. Гете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"Фауст" (фрагменты).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Ф. ШИЛЛЕР</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ОДНО ПРОИЗВЕДЕНИЕ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Э.Т.А. ГОФМАН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ОДНО ПРОИЗВЕДЕНИЕ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ДЖ.Г. БАЙРОН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ОДНО ПРОИЗВЕДЕНИЕ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 МЕРИМЕ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ОДНО ПРОИЗВЕДЕНИЕ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Э.А. ПО</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ОДНО ПРОИЗВЕДЕНИЕ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 ГЕНРИ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ОДНО ПРОИЗВЕДЕНИЕ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 ЛОНДОН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ОДНО ПРОИЗВЕДЕНИЕ ПО ВЫБОРУ.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 СЕНТ-ЭКЗЮПЕРИ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СКАЗКА "МАЛЕНЬКИЙ ПРИНЦ".</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Х.К. АНДЕРСЕН, Р. БЕРНС, У. БЛЕЙК, Р. БРЭДБЕРИ, Ж. ВЕРН, Ф. ВИЙОН, Г. ГЕЙНЕ, У. ГОЛДИНГ, В. ГЮГО, Д. ДЕФО, А.К. ДОЙЛ, Р. КИПЛИНГ, Л. КЭРРОЛЛ, Ф. КУПЕР, ДЖ. СВИФТ, ДЖ. СЭЛИНДЖЕР, В. СКОТТ, Р.Л. СТИВЕНСОН, М. ТВЕН, Э. ХЕМИНГУЭЙ.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ПРОИЗВЕДЕНИЯ НЕ МЕНЕЕ ТРЕХ АВТОРОВ ПО ВЫБОРУ.</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EF6101" w:rsidRDefault="00C604BA" w:rsidP="00C604BA">
      <w:pPr>
        <w:pStyle w:val="ConsPlusNormal"/>
        <w:ind w:firstLine="540"/>
        <w:jc w:val="both"/>
        <w:outlineLvl w:val="5"/>
        <w:rPr>
          <w:rFonts w:ascii="Times New Roman" w:hAnsi="Times New Roman" w:cs="Times New Roman"/>
          <w:b/>
          <w:i/>
          <w:sz w:val="24"/>
          <w:szCs w:val="24"/>
        </w:rPr>
      </w:pPr>
      <w:r w:rsidRPr="00EF6101">
        <w:rPr>
          <w:rFonts w:ascii="Times New Roman" w:hAnsi="Times New Roman" w:cs="Times New Roman"/>
          <w:b/>
          <w:i/>
          <w:sz w:val="24"/>
          <w:szCs w:val="24"/>
        </w:rPr>
        <w:t>Основные историко-литературные сведения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w:t>
      </w:r>
      <w:r>
        <w:rPr>
          <w:rFonts w:ascii="Times New Roman" w:hAnsi="Times New Roman" w:cs="Times New Roman"/>
          <w:sz w:val="24"/>
          <w:szCs w:val="24"/>
        </w:rPr>
        <w:t xml:space="preserve"> детства в русской литературе.</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EF6101" w:rsidRDefault="00C604BA" w:rsidP="00C604BA">
      <w:pPr>
        <w:pStyle w:val="ConsPlusNormal"/>
        <w:ind w:firstLine="540"/>
        <w:jc w:val="both"/>
        <w:outlineLvl w:val="6"/>
        <w:rPr>
          <w:rFonts w:ascii="Times New Roman" w:hAnsi="Times New Roman" w:cs="Times New Roman"/>
          <w:b/>
          <w:sz w:val="24"/>
          <w:szCs w:val="24"/>
        </w:rPr>
      </w:pPr>
      <w:r w:rsidRPr="00EF6101">
        <w:rPr>
          <w:rFonts w:ascii="Times New Roman" w:hAnsi="Times New Roman" w:cs="Times New Roman"/>
          <w:b/>
          <w:sz w:val="24"/>
          <w:szCs w:val="24"/>
        </w:rPr>
        <w:t>Русский фольклор</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героическом. Влияние фольклорной образности и нравственных идеалов на развитие литературы. Жанры фольклора.</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EF6101" w:rsidRDefault="00C604BA" w:rsidP="00C604BA">
      <w:pPr>
        <w:pStyle w:val="ConsPlusNormal"/>
        <w:ind w:firstLine="540"/>
        <w:jc w:val="both"/>
        <w:outlineLvl w:val="6"/>
        <w:rPr>
          <w:rFonts w:ascii="Times New Roman" w:hAnsi="Times New Roman" w:cs="Times New Roman"/>
          <w:b/>
          <w:sz w:val="24"/>
          <w:szCs w:val="24"/>
        </w:rPr>
      </w:pPr>
      <w:r w:rsidRPr="00EF6101">
        <w:rPr>
          <w:rFonts w:ascii="Times New Roman" w:hAnsi="Times New Roman" w:cs="Times New Roman"/>
          <w:b/>
          <w:sz w:val="24"/>
          <w:szCs w:val="24"/>
        </w:rPr>
        <w:t>Древнерусская литература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ближнему, милосердия, жертвенности. Связь литературы с фольклором. Многообразие жанров древнерусской литературы (летопись, слово, житие, поучение).</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EF6101" w:rsidRDefault="00C604BA" w:rsidP="00C604BA">
      <w:pPr>
        <w:pStyle w:val="ConsPlusNormal"/>
        <w:ind w:firstLine="540"/>
        <w:jc w:val="both"/>
        <w:outlineLvl w:val="6"/>
        <w:rPr>
          <w:rFonts w:ascii="Times New Roman" w:hAnsi="Times New Roman" w:cs="Times New Roman"/>
          <w:b/>
          <w:sz w:val="24"/>
          <w:szCs w:val="24"/>
        </w:rPr>
      </w:pPr>
      <w:r w:rsidRPr="00EF6101">
        <w:rPr>
          <w:rFonts w:ascii="Times New Roman" w:hAnsi="Times New Roman" w:cs="Times New Roman"/>
          <w:b/>
          <w:sz w:val="24"/>
          <w:szCs w:val="24"/>
        </w:rPr>
        <w:t>Русская литература XVIII века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EF6101" w:rsidRDefault="00C604BA" w:rsidP="00C604BA">
      <w:pPr>
        <w:pStyle w:val="ConsPlusNormal"/>
        <w:ind w:firstLine="540"/>
        <w:jc w:val="both"/>
        <w:outlineLvl w:val="6"/>
        <w:rPr>
          <w:rFonts w:ascii="Times New Roman" w:hAnsi="Times New Roman" w:cs="Times New Roman"/>
          <w:b/>
          <w:sz w:val="24"/>
          <w:szCs w:val="24"/>
        </w:rPr>
      </w:pPr>
      <w:r w:rsidRPr="00EF6101">
        <w:rPr>
          <w:rFonts w:ascii="Times New Roman" w:hAnsi="Times New Roman" w:cs="Times New Roman"/>
          <w:b/>
          <w:sz w:val="24"/>
          <w:szCs w:val="24"/>
        </w:rPr>
        <w:t>Русская литература XIX века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xml:space="preserve">Влияние поворотных событий русской истории (Отечественная война </w:t>
      </w:r>
      <w:smartTag w:uri="urn:schemas-microsoft-com:office:smarttags" w:element="metricconverter">
        <w:smartTagPr>
          <w:attr w:name="ProductID" w:val="1812 г"/>
        </w:smartTagPr>
        <w:r w:rsidRPr="006821B7">
          <w:rPr>
            <w:rFonts w:ascii="Times New Roman" w:hAnsi="Times New Roman" w:cs="Times New Roman"/>
            <w:sz w:val="24"/>
            <w:szCs w:val="24"/>
          </w:rPr>
          <w:t>1812 г</w:t>
        </w:r>
      </w:smartTag>
      <w:r w:rsidRPr="006821B7">
        <w:rPr>
          <w:rFonts w:ascii="Times New Roman" w:hAnsi="Times New Roman" w:cs="Times New Roman"/>
          <w:sz w:val="24"/>
          <w:szCs w:val="24"/>
        </w:rPr>
        <w:t>.,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w:t>
      </w:r>
      <w:r>
        <w:rPr>
          <w:rFonts w:ascii="Times New Roman" w:hAnsi="Times New Roman" w:cs="Times New Roman"/>
          <w:sz w:val="24"/>
          <w:szCs w:val="24"/>
        </w:rPr>
        <w:t xml:space="preserve"> Романтизм в русской литературе.</w:t>
      </w:r>
      <w:r w:rsidRPr="006821B7">
        <w:rPr>
          <w:rFonts w:ascii="Times New Roman" w:hAnsi="Times New Roman" w:cs="Times New Roman"/>
          <w:sz w:val="24"/>
          <w:szCs w:val="24"/>
        </w:rPr>
        <w:t xml:space="preserve">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w:t>
      </w:r>
      <w:r>
        <w:rPr>
          <w:rFonts w:ascii="Times New Roman" w:hAnsi="Times New Roman" w:cs="Times New Roman"/>
          <w:sz w:val="24"/>
          <w:szCs w:val="24"/>
        </w:rPr>
        <w:t>а. Реализм в русской литературе</w:t>
      </w:r>
      <w:r w:rsidRPr="006821B7">
        <w:rPr>
          <w:rFonts w:ascii="Times New Roman" w:hAnsi="Times New Roman" w:cs="Times New Roman"/>
          <w:sz w:val="24"/>
          <w:szCs w:val="24"/>
        </w:rPr>
        <w:t>, многообразие реалистических тенденций. Историзм и психологизм в литературе. Нравственные и философские искания русских писателей.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Русская классическая литература в оценке русских критиков (И.А. Гончаров о Грибоедове, В.Г. Белинский о Пушкине).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Роль литературы в формировании русского языка.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Мировое значение русской литературы.</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EF6101" w:rsidRDefault="00C604BA" w:rsidP="00C604BA">
      <w:pPr>
        <w:pStyle w:val="ConsPlusNormal"/>
        <w:ind w:firstLine="540"/>
        <w:jc w:val="both"/>
        <w:outlineLvl w:val="6"/>
        <w:rPr>
          <w:rFonts w:ascii="Times New Roman" w:hAnsi="Times New Roman" w:cs="Times New Roman"/>
          <w:b/>
          <w:sz w:val="24"/>
          <w:szCs w:val="24"/>
        </w:rPr>
      </w:pPr>
      <w:r w:rsidRPr="00EF6101">
        <w:rPr>
          <w:rFonts w:ascii="Times New Roman" w:hAnsi="Times New Roman" w:cs="Times New Roman"/>
          <w:b/>
          <w:sz w:val="24"/>
          <w:szCs w:val="24"/>
        </w:rPr>
        <w:t>Русская литература XX века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Классические традиции и новые течения в русской литературе конца XIX - начала XX вв.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Эпоха революционных потрясений и ее</w:t>
      </w:r>
      <w:r>
        <w:rPr>
          <w:rFonts w:ascii="Times New Roman" w:hAnsi="Times New Roman" w:cs="Times New Roman"/>
          <w:sz w:val="24"/>
          <w:szCs w:val="24"/>
        </w:rPr>
        <w:t xml:space="preserve"> отражение в русской литературе.</w:t>
      </w:r>
      <w:r w:rsidRPr="006821B7">
        <w:rPr>
          <w:rFonts w:ascii="Times New Roman" w:hAnsi="Times New Roman" w:cs="Times New Roman"/>
          <w:sz w:val="24"/>
          <w:szCs w:val="24"/>
        </w:rPr>
        <w:t xml:space="preserve">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Нравственный выбор человека в сложных жизненных обстоятельствах (революции, репрессии, коллективизация, Великая Отечественная война).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Обращение писателей второй половины XX в. к острым проблемам современности. Поиски незыблемых нравственных ценностей в народной жизни, раскрытие самобытных национальных характеров.</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EF6101" w:rsidRDefault="00C604BA" w:rsidP="00C604BA">
      <w:pPr>
        <w:pStyle w:val="ConsPlusNormal"/>
        <w:ind w:firstLine="540"/>
        <w:jc w:val="both"/>
        <w:outlineLvl w:val="6"/>
        <w:rPr>
          <w:rFonts w:ascii="Times New Roman" w:hAnsi="Times New Roman" w:cs="Times New Roman"/>
          <w:b/>
          <w:i/>
          <w:sz w:val="24"/>
          <w:szCs w:val="24"/>
        </w:rPr>
      </w:pPr>
      <w:r w:rsidRPr="00EF6101">
        <w:rPr>
          <w:rFonts w:ascii="Times New Roman" w:hAnsi="Times New Roman" w:cs="Times New Roman"/>
          <w:b/>
          <w:i/>
          <w:sz w:val="24"/>
          <w:szCs w:val="24"/>
        </w:rPr>
        <w:t>Литература народов России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xml:space="preserve">Мифология и фольклор народов России как средоточие народной мудрости. </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xml:space="preserve">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EF6101" w:rsidRDefault="00C604BA" w:rsidP="00C604BA">
      <w:pPr>
        <w:pStyle w:val="ConsPlusNormal"/>
        <w:ind w:firstLine="540"/>
        <w:jc w:val="both"/>
        <w:outlineLvl w:val="6"/>
        <w:rPr>
          <w:rFonts w:ascii="Times New Roman" w:hAnsi="Times New Roman" w:cs="Times New Roman"/>
          <w:b/>
          <w:i/>
          <w:sz w:val="24"/>
          <w:szCs w:val="24"/>
        </w:rPr>
      </w:pPr>
      <w:r w:rsidRPr="00EF6101">
        <w:rPr>
          <w:rFonts w:ascii="Times New Roman" w:hAnsi="Times New Roman" w:cs="Times New Roman"/>
          <w:b/>
          <w:i/>
          <w:sz w:val="24"/>
          <w:szCs w:val="24"/>
        </w:rPr>
        <w:t>Зарубежная литература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Взаимодействие зарубежной, русской литературы, отражение в них "вечных" проблем бытия.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Многообразие проблематики и художественных исканий в литературе XX в. Сатира и юмор, реальное и фантастическое. Постановка острых проблем современности в литературных произведениях.</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540"/>
        <w:jc w:val="both"/>
        <w:outlineLvl w:val="5"/>
        <w:rPr>
          <w:rFonts w:ascii="Times New Roman" w:hAnsi="Times New Roman" w:cs="Times New Roman"/>
          <w:sz w:val="24"/>
          <w:szCs w:val="24"/>
        </w:rPr>
      </w:pPr>
      <w:r w:rsidRPr="006821B7">
        <w:rPr>
          <w:rFonts w:ascii="Times New Roman" w:hAnsi="Times New Roman" w:cs="Times New Roman"/>
          <w:sz w:val="24"/>
          <w:szCs w:val="24"/>
        </w:rPr>
        <w:t>Основные теоретико-литературные понятия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Художественная литература как искусство слова.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Художественный образ.</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Фольклор. Жанры фольклора.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Литературные роды и жанры.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Основные литературные направления: классицизм, сентиментализм, романтизм, реализм.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Проза и поэзия. Основы стихосложения: стихотворный размер, ритм, рифма, строфа.</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EF6101" w:rsidRDefault="00C604BA" w:rsidP="00C604BA">
      <w:pPr>
        <w:pStyle w:val="ConsPlusNormal"/>
        <w:ind w:firstLine="540"/>
        <w:jc w:val="both"/>
        <w:outlineLvl w:val="5"/>
        <w:rPr>
          <w:rFonts w:ascii="Times New Roman" w:hAnsi="Times New Roman" w:cs="Times New Roman"/>
          <w:b/>
          <w:i/>
          <w:sz w:val="24"/>
          <w:szCs w:val="24"/>
        </w:rPr>
      </w:pPr>
      <w:r w:rsidRPr="00EF6101">
        <w:rPr>
          <w:rFonts w:ascii="Times New Roman" w:hAnsi="Times New Roman" w:cs="Times New Roman"/>
          <w:b/>
          <w:i/>
          <w:sz w:val="24"/>
          <w:szCs w:val="24"/>
        </w:rPr>
        <w:t>Основные виды деятельности по освоению литературных произведений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Осознанное, творческое чтение художественных произведений разных жанров.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Выразительное чтение.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Различные виды пересказа (подробный, краткий, выборочный, с элементами комментария, с творческим заданием).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Заучивание наизусть стихотворных текстов.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Ответы на вопросы, раскрывающие знание и понимание текста произведения.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Анализ и интерпретация произведений.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Составление планов и написание отзывов о произведениях.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Написание изложений с элементами сочинения.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Написание сочинений по литературным произведениям и на основе жизненных впечатлений.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Целенаправленный поиск информации на основе знания ее источников и умения работать с ними.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 образовательных учреждениях с родным (нерусским) языком обучения, наряду с вышеуказанными, специфическими видами деятельности являются: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Самостоятельный перевод фрагментов русского художественного текста на родной язык.</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Требования к уровню подготовки выпускников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 результате изучения литературы ученик должен:</w:t>
      </w:r>
    </w:p>
    <w:p w:rsidR="00C604BA" w:rsidRPr="00EF6101" w:rsidRDefault="00C604BA" w:rsidP="00C604BA">
      <w:pPr>
        <w:pStyle w:val="ConsPlusNormal"/>
        <w:ind w:firstLine="540"/>
        <w:jc w:val="both"/>
        <w:rPr>
          <w:rFonts w:ascii="Times New Roman" w:hAnsi="Times New Roman" w:cs="Times New Roman"/>
          <w:b/>
          <w:i/>
          <w:sz w:val="24"/>
          <w:szCs w:val="24"/>
        </w:rPr>
      </w:pPr>
      <w:r w:rsidRPr="00EF6101">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образную природу словесного искусства;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содержание изученных литературных произведений;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основные факты жизни и творческого пути А.С. Грибоедова, А.С. Пушкина, М.Ю. Лермонтова, Н.В. Гоголя;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изученные теоретико-литературные понятия;</w:t>
      </w:r>
    </w:p>
    <w:p w:rsidR="00C604BA" w:rsidRPr="00EF6101" w:rsidRDefault="00C604BA" w:rsidP="00C604BA">
      <w:pPr>
        <w:pStyle w:val="ConsPlusNormal"/>
        <w:ind w:firstLine="540"/>
        <w:jc w:val="both"/>
        <w:rPr>
          <w:rFonts w:ascii="Times New Roman" w:hAnsi="Times New Roman" w:cs="Times New Roman"/>
          <w:b/>
          <w:i/>
          <w:sz w:val="24"/>
          <w:szCs w:val="24"/>
        </w:rPr>
      </w:pPr>
      <w:r w:rsidRPr="00EF6101">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воспринимать и анализировать художественный текст;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выделять смысловые части художественного текста, составлять тезисы и план прочитанного;</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определять род и жанр литературного произведения;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выделять и формулировать тему, идею, проблематику изученного произведения; давать характеристику героев;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характеризовать особенности сюжета, композиции, роль изобразительно-выразительных средств;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сопоставлять эпизоды литературных произведений и сравнивать их героев;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выявлять авторскую позицию;</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выражать свое отношение к прочитанному;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выразительно читать произведения (или фрагменты), в том числе выученные наизусть, соблюдая нормы литературного произношения;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владеть различными видами пересказа;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строить устные и письменные высказывания в связи с изученным произведением;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участвовать в диалоге по прочитанным произведениям, понимать чужую точку зрения и аргументированно отстаивать свою;</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писать отзывы о самостоятельно прочитанных произведениях, сочинения (сочинения - только для выпускников школ с русским (родным) языком обучения).</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3"/>
        <w:rPr>
          <w:rFonts w:ascii="Times New Roman" w:hAnsi="Times New Roman" w:cs="Times New Roman"/>
          <w:b/>
          <w:i/>
          <w:sz w:val="24"/>
          <w:szCs w:val="24"/>
        </w:rPr>
      </w:pPr>
      <w:r w:rsidRPr="006821B7">
        <w:rPr>
          <w:rFonts w:ascii="Times New Roman" w:hAnsi="Times New Roman" w:cs="Times New Roman"/>
          <w:b/>
          <w:i/>
          <w:sz w:val="24"/>
          <w:szCs w:val="24"/>
        </w:rPr>
        <w:t>Иностранный язык. (Английский язык)</w:t>
      </w:r>
    </w:p>
    <w:p w:rsidR="00C604BA" w:rsidRPr="006821B7" w:rsidRDefault="00C604BA" w:rsidP="00C604BA">
      <w:pPr>
        <w:pStyle w:val="ConsPlusNonformat"/>
        <w:widowControl/>
        <w:ind w:firstLine="540"/>
        <w:jc w:val="both"/>
        <w:rPr>
          <w:rFonts w:ascii="Times New Roman" w:hAnsi="Times New Roman" w:cs="Times New Roman"/>
          <w:sz w:val="24"/>
          <w:szCs w:val="24"/>
        </w:rPr>
      </w:pPr>
      <w:r>
        <w:rPr>
          <w:rFonts w:ascii="Times New Roman" w:hAnsi="Times New Roman" w:cs="Times New Roman"/>
          <w:sz w:val="24"/>
          <w:szCs w:val="24"/>
        </w:rPr>
        <w:t>Н</w:t>
      </w:r>
      <w:r w:rsidRPr="006821B7">
        <w:rPr>
          <w:rFonts w:ascii="Times New Roman" w:hAnsi="Times New Roman" w:cs="Times New Roman"/>
          <w:sz w:val="24"/>
          <w:szCs w:val="24"/>
        </w:rPr>
        <w:t>а ступени основного общего образования должна быть обеспечена преемственность в развитии приобретенных учащимися знаний, умений и навыков.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Изучение английского языка на ступени основного общего образования направлено на достижение следующих целей: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речевая компетенция - развитие коммуникативных умений в четырех основных видах речевой деятельности (говорении, аудировании, чтении, письме);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социокультурная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 - VI и VII - IX классы); формирование умения представлять свою страну, ее культуру в условиях иноязычного межкультурного общения;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Обязательный минимум содержания основных образовательных программ</w:t>
      </w:r>
    </w:p>
    <w:p w:rsidR="00C604BA" w:rsidRPr="00190D2F" w:rsidRDefault="00C604BA" w:rsidP="00C604BA">
      <w:pPr>
        <w:pStyle w:val="ConsPlusNormal"/>
        <w:ind w:firstLine="540"/>
        <w:jc w:val="both"/>
        <w:outlineLvl w:val="5"/>
        <w:rPr>
          <w:rFonts w:ascii="Times New Roman" w:hAnsi="Times New Roman" w:cs="Times New Roman"/>
          <w:b/>
          <w:sz w:val="24"/>
          <w:szCs w:val="24"/>
        </w:rPr>
      </w:pPr>
      <w:r w:rsidRPr="00190D2F">
        <w:rPr>
          <w:rFonts w:ascii="Times New Roman" w:hAnsi="Times New Roman" w:cs="Times New Roman"/>
          <w:b/>
          <w:sz w:val="24"/>
          <w:szCs w:val="24"/>
        </w:rPr>
        <w:t>Речевые умения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Предметное содержание речи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Общение со сверстниками в ситуациях социально-бытовой, учебно-трудовой и социально-культурной сфер в рамках следующей примерной тематики: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1. Мои друзья и я. Взаимоотношения в семье, с друзьями. Внешность. Досуг и увлечения (спорт, музыка, чтение, ПОСЕЩЕНИЕ ДИСКОТЕКИ, КАФЕ, КЛУБА). МОЛОДЕЖНАЯ МОДА. КАРМАННЫЕ ДЕНЬГИ. Покупки. Переписка.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ТЕХНИЧЕСКИЙ ПРОГРЕСС. СРЕДСТВА МАССОВОЙ ИНФОРМАЦИИ.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4. Природа и проблемы экологии. ГЛОБАЛЬНЫЕ ПРОБЛЕМЫ СОВРЕМЕННОСТИ. Здоровый образ жизни.</w:t>
      </w:r>
    </w:p>
    <w:p w:rsidR="00C604BA" w:rsidRPr="00190D2F" w:rsidRDefault="00C604BA" w:rsidP="00C604BA">
      <w:pPr>
        <w:pStyle w:val="ConsPlusNormal"/>
        <w:ind w:firstLine="540"/>
        <w:jc w:val="both"/>
        <w:outlineLvl w:val="5"/>
        <w:rPr>
          <w:rFonts w:ascii="Times New Roman" w:hAnsi="Times New Roman" w:cs="Times New Roman"/>
          <w:b/>
          <w:i/>
          <w:sz w:val="24"/>
          <w:szCs w:val="24"/>
        </w:rPr>
      </w:pPr>
      <w:r w:rsidRPr="00190D2F">
        <w:rPr>
          <w:rFonts w:ascii="Times New Roman" w:hAnsi="Times New Roman" w:cs="Times New Roman"/>
          <w:b/>
          <w:i/>
          <w:sz w:val="24"/>
          <w:szCs w:val="24"/>
        </w:rPr>
        <w:t>Виды речевой деятельности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Говорение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Диалогическая речь: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диалог-расспрос - 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диалог - побуждение к действию - обращаться с просьбой и выражать готовность/отказ ее выполнить; давать совет и принимать/не принимать его; приглашать к действию/взаимодействию и соглашаться/не соглашаться принять в нем участие; делать предложение и выражать согласие/несогласие принять его, ОБЪЯСНЯТЬ ПРИЧИНУ;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диалог - обмен мнениями - выражать точку зрения и соглашаться/не соглашаться с ней; высказывать одобрение/неодобрение; выражать сомнение, эмоциональную оценку обсуждаемых событий (радость/огорчение, желание/нежелание), ЭМОЦИОНАЛЬНУЮ ПОДДЕРЖКУ ПАРТНЕРА, В ТОМ ЧИСЛЕ С ПОМОЩЬЮ КОМПЛИМЕНТОВ.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Комбинирование указанных видов диалога для решения более сложных коммуникативных задач.</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Монологическая речь: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передавать содержание, основную мысль прочитанного с опорой на текст;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делать сообщение по прочитанному/услышанному тексту;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выражать и аргументировать свое отношение к прочитанному.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Аудирование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Формирование умений: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выделять основную информацию в воспринимаемом на слух тексте и ПРОГНОЗИРОВАТЬ ЕГО СОДЕРЖАНИЕ;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выбирать главные факты, опуская второстепенные;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выборочно понимать необходимую информацию прагматических текстов с опорой на языковую догадку, контекст;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игнорировать неизвестный языковой материал, несущественный для понимания.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Чтение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Чтение и понимание текстов с различной глубиной и точностью проникновения в их содержание (в зависимости от вида чтения):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 пониманием основного содержания (ознакомительное чтение);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 полным пониманием содержания (изучающее чтение);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 выборочным пониманием нужной или интересующей информации (просмотровое/поисковое чтение).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Использование словаря независимо от вида чтения.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Чтение с пониманием основного содержания аутентичных текстов на материалах, отражающих особенности быта, жизни, культуры стран изучаемого языка.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Формирование умений: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определять тему, содержание текста по заголовку;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выделять основную мысль;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выбирать главные факты из текста, опуская второстепенные;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устанавливать логическую последовательность основных фактов текста.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Чтение с полным пониманием содержания несложных аутентичных адаптированных текстов разных жанров.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Формирование умений: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оценивать полученную информацию, выражать свое мнение;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КОММЕНТИРОВАТЬ/ОБЪЯСНЯТЬ ТЕ ИЛИ ИНЫЕ ФАКТЫ, ОПИСАННЫЕ В ТЕКСТЕ.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Письменная речь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Развитие умений: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делать выписки из текста;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писать короткие поздравления (с днем рождения, другим праздником), выражать пожелания;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заполнять формуляр (указывать имя, фамилию, пол, возраст, гражданство, адрес);</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rsidR="00C604BA" w:rsidRPr="00190D2F" w:rsidRDefault="00C604BA" w:rsidP="00C604BA">
      <w:pPr>
        <w:pStyle w:val="ConsPlusNormal"/>
        <w:ind w:firstLine="540"/>
        <w:jc w:val="both"/>
        <w:outlineLvl w:val="5"/>
        <w:rPr>
          <w:rFonts w:ascii="Times New Roman" w:hAnsi="Times New Roman" w:cs="Times New Roman"/>
          <w:b/>
          <w:i/>
          <w:sz w:val="24"/>
          <w:szCs w:val="24"/>
        </w:rPr>
      </w:pPr>
      <w:r w:rsidRPr="00190D2F">
        <w:rPr>
          <w:rFonts w:ascii="Times New Roman" w:hAnsi="Times New Roman" w:cs="Times New Roman"/>
          <w:b/>
          <w:i/>
          <w:sz w:val="24"/>
          <w:szCs w:val="24"/>
        </w:rPr>
        <w:t>Языковые знания и навыки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Орфография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Правила чтения и орфографии и навыки их применения на основе изучаемого лексико-грамматического материала.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Произносительная сторона речи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Лексическая сторона речи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Грамматическая сторона речи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rsidR="00C604BA" w:rsidRPr="00190D2F" w:rsidRDefault="00C604BA" w:rsidP="00C604BA">
      <w:pPr>
        <w:pStyle w:val="ConsPlusNormal"/>
        <w:ind w:firstLine="540"/>
        <w:jc w:val="both"/>
        <w:outlineLvl w:val="5"/>
        <w:rPr>
          <w:rFonts w:ascii="Times New Roman" w:hAnsi="Times New Roman" w:cs="Times New Roman"/>
          <w:b/>
          <w:i/>
          <w:sz w:val="24"/>
          <w:szCs w:val="24"/>
        </w:rPr>
      </w:pPr>
      <w:r w:rsidRPr="00190D2F">
        <w:rPr>
          <w:rFonts w:ascii="Times New Roman" w:hAnsi="Times New Roman" w:cs="Times New Roman"/>
          <w:b/>
          <w:i/>
          <w:sz w:val="24"/>
          <w:szCs w:val="24"/>
        </w:rPr>
        <w:t>Социокультурные знания и умения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Осуществление межличностного и межкультурного общения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 предметов.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Знание: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значения изучаемого иностранного языка в современном мире;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наиболее употребительной фоновой лексики, реалий;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современного социокультурного портрета стран, говорящих на изучаемом языке;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культурного наследия стран изучаемого языка.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Овладение умениями: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представлять родную культуру на иностранном языке;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находить сходство и различие в традициях своей страны и страны/стран изучаемого языка;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оказывать помощь зарубежным гостям в ситуациях повседневного общения.</w:t>
      </w:r>
    </w:p>
    <w:p w:rsidR="00C604BA" w:rsidRPr="00190D2F" w:rsidRDefault="00C604BA" w:rsidP="00C604BA">
      <w:pPr>
        <w:pStyle w:val="ConsPlusNormal"/>
        <w:ind w:firstLine="540"/>
        <w:jc w:val="both"/>
        <w:outlineLvl w:val="5"/>
        <w:rPr>
          <w:rFonts w:ascii="Times New Roman" w:hAnsi="Times New Roman" w:cs="Times New Roman"/>
          <w:b/>
          <w:i/>
          <w:sz w:val="24"/>
          <w:szCs w:val="24"/>
        </w:rPr>
      </w:pPr>
      <w:r w:rsidRPr="00190D2F">
        <w:rPr>
          <w:rFonts w:ascii="Times New Roman" w:hAnsi="Times New Roman" w:cs="Times New Roman"/>
          <w:b/>
          <w:i/>
          <w:sz w:val="24"/>
          <w:szCs w:val="24"/>
        </w:rPr>
        <w:t>Компенсаторные умения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аудировании - языковую догадку, прогнозирование содержания.</w:t>
      </w:r>
    </w:p>
    <w:p w:rsidR="00C604BA" w:rsidRPr="00190D2F" w:rsidRDefault="00C604BA" w:rsidP="00C604BA">
      <w:pPr>
        <w:pStyle w:val="ConsPlusNormal"/>
        <w:ind w:firstLine="540"/>
        <w:jc w:val="both"/>
        <w:outlineLvl w:val="5"/>
        <w:rPr>
          <w:rFonts w:ascii="Times New Roman" w:hAnsi="Times New Roman" w:cs="Times New Roman"/>
          <w:b/>
          <w:i/>
          <w:sz w:val="24"/>
          <w:szCs w:val="24"/>
        </w:rPr>
      </w:pPr>
      <w:r w:rsidRPr="00190D2F">
        <w:rPr>
          <w:rFonts w:ascii="Times New Roman" w:hAnsi="Times New Roman" w:cs="Times New Roman"/>
          <w:b/>
          <w:i/>
          <w:sz w:val="24"/>
          <w:szCs w:val="24"/>
        </w:rPr>
        <w:t>Учебно-познавательные умения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Овладение специальными учебными умениями: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осуществлять информационную переработку иноязычных текстов;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пользоваться словарями и справочниками, в том числе электронными;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участвовать в проектной деятельности, в том числе межпредметного характера, требующей использования иноязычных источников информации.</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Требования к уровню подготовки выпускников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 результате изучения иностранного языка ученик должен:</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особенности структуры простых и сложных предложений изучаемого иностранного языка; интонацию различных коммуникативных типов предложения;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основные нормы речевого этикета (реплики-клише, наиболее распространенная оценочная лексика), принятые в стране изучаемого языка;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уметь:</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говорение: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использовать перифраз, синонимичные средства в процессе устного общения;</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аудирование: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понимать основное содержание коротких, несложных аутентичных прагматических текстов (прогноз погоды, программы теле-/радиопередач, объявления на вокзале/в аэропорту) и выделять значимую информацию;</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использовать переспрос, просьбу повторить;</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чтение: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ориентироваться в иноязычном тексте; прогнозировать его содержание по заголовку;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читать текст с выборочным пониманием нужной или интересующей информации;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письменная речь: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заполнять анкеты и формуляры;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создания целостной картины полиязычного, поликультурного мира, осознания места и роли родного языка и изучаемого иностранного языка в этом мире;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ознакомления представителей других стран с культурой своего народа; осознания себя гражданином своей страны и мира.</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3"/>
        <w:rPr>
          <w:rFonts w:ascii="Times New Roman" w:hAnsi="Times New Roman" w:cs="Times New Roman"/>
          <w:b/>
          <w:i/>
          <w:sz w:val="24"/>
          <w:szCs w:val="24"/>
        </w:rPr>
      </w:pPr>
      <w:r w:rsidRPr="006821B7">
        <w:rPr>
          <w:rFonts w:ascii="Times New Roman" w:hAnsi="Times New Roman" w:cs="Times New Roman"/>
          <w:b/>
          <w:i/>
          <w:sz w:val="24"/>
          <w:szCs w:val="24"/>
        </w:rPr>
        <w:t>Математика.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Изучение математики на ступени основного общего образования направлено на достижение следующих целей: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Обязательный минимум содержания основных образовательных программ</w:t>
      </w:r>
    </w:p>
    <w:p w:rsidR="00C604BA" w:rsidRPr="00190D2F" w:rsidRDefault="00C604BA" w:rsidP="00C604BA">
      <w:pPr>
        <w:pStyle w:val="ConsPlusNormal"/>
        <w:ind w:firstLine="540"/>
        <w:jc w:val="both"/>
        <w:outlineLvl w:val="5"/>
        <w:rPr>
          <w:rFonts w:ascii="Times New Roman" w:hAnsi="Times New Roman" w:cs="Times New Roman"/>
          <w:b/>
          <w:i/>
          <w:sz w:val="24"/>
          <w:szCs w:val="24"/>
        </w:rPr>
      </w:pPr>
      <w:r w:rsidRPr="00190D2F">
        <w:rPr>
          <w:rFonts w:ascii="Times New Roman" w:hAnsi="Times New Roman" w:cs="Times New Roman"/>
          <w:b/>
          <w:i/>
          <w:sz w:val="24"/>
          <w:szCs w:val="24"/>
        </w:rPr>
        <w:t>Арифметика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Натуральные числа. Десятичная система счисления. Римская нумерация. Арифметические действия над натуральными числами. Степень с натуральным показателем.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Действительные числа. Квадратный корень из числа. Корень третьей степени. ПОНЯТИЕ О КОРНЕ N-Й СТЕПЕНИ ИЗ ЧИСЛА. Нахождение приближенного значения корня с помощью калькулятора. Запись корней с помощью степени с дробным показателем.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Понятие об иррациональном числе. Иррациональность числа. Десятичные приближения иррациональных чисел.</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Действительные числа как бесконечные десятичные дроби. Сравнение действительных чисел, АРИФМЕТИЧЕСКИЕ ДЕЙСТВИЯ НАД НИМИ.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Этапы развития представления о числе.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Текстовые задачи. Решение текстовых задач арифметическим способом.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Представление зависимости между величинами в виде формул.</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Проценты. Нахождение процента от величины, величины по ее проценту.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Отношение, выражение отношения в процентах. Пропорция. Пропорциональная и обратно пропорциональная зависимости.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Округление чисел. Прикидка и оценка результатов вычислений. Выделение множителя - степени десяти в записи числа.</w:t>
      </w:r>
    </w:p>
    <w:p w:rsidR="00C604BA" w:rsidRPr="00190D2F" w:rsidRDefault="00C604BA" w:rsidP="00C604BA">
      <w:pPr>
        <w:pStyle w:val="ConsPlusNormal"/>
        <w:ind w:firstLine="540"/>
        <w:jc w:val="both"/>
        <w:outlineLvl w:val="5"/>
        <w:rPr>
          <w:rFonts w:ascii="Times New Roman" w:hAnsi="Times New Roman" w:cs="Times New Roman"/>
          <w:b/>
          <w:i/>
          <w:sz w:val="24"/>
          <w:szCs w:val="24"/>
        </w:rPr>
      </w:pPr>
      <w:r w:rsidRPr="00190D2F">
        <w:rPr>
          <w:rFonts w:ascii="Times New Roman" w:hAnsi="Times New Roman" w:cs="Times New Roman"/>
          <w:b/>
          <w:i/>
          <w:sz w:val="24"/>
          <w:szCs w:val="24"/>
        </w:rPr>
        <w:t>Алгебра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Алгебраическая дробь. Сокращение дробей. Действия с алгебраическими дробями.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Рациональные выражения и их преобразования. Свойства квадратных корней и их применение в вычислениях.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Числовые неравенства и их свойства. ДОКАЗАТЕЛЬСТВО ЧИСЛОВЫХ И АЛГЕБРАИЧЕСКИХ НЕРАВЕНСТВ.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Переход от словесной формулировки соотношений между величинами к алгебраической.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Решение текстовых задач алгебраическим способом.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Сложные проценты.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знакопостоянства. Чтение графиков функций.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Примеры графических зависимостей, отражающих реальные процессы: колебание, показательный рост. ЧИСЛОВЫЕ ФУНКЦИИ, ОПИСЫВАЮЩИЕ ЭТИ ПРОЦЕССЫ.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ПАРАЛЛЕЛЬНЫЙ ПЕРЕНОС ГРАФИКОВ ВДОЛЬ ОСЕЙ КООРДИНАТ И СИММЕТРИЯ ОТНОСИТЕЛЬНО ОСЕЙ.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Координаты.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прямых. Уравнение окружности с центром в начале координат И В ЛЮБОЙ ЗАДАННОЙ ТОЧКЕ.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Графическая интерпретация уравнений с двумя переменными и их систем, неравенств с двумя переменными и их систем.</w:t>
      </w:r>
    </w:p>
    <w:p w:rsidR="00C604BA" w:rsidRPr="00190D2F" w:rsidRDefault="00C604BA" w:rsidP="00C604BA">
      <w:pPr>
        <w:pStyle w:val="ConsPlusNormal"/>
        <w:ind w:firstLine="540"/>
        <w:jc w:val="both"/>
        <w:outlineLvl w:val="5"/>
        <w:rPr>
          <w:rFonts w:ascii="Times New Roman" w:hAnsi="Times New Roman" w:cs="Times New Roman"/>
          <w:b/>
          <w:i/>
          <w:sz w:val="24"/>
          <w:szCs w:val="24"/>
        </w:rPr>
      </w:pPr>
      <w:r w:rsidRPr="00190D2F">
        <w:rPr>
          <w:rFonts w:ascii="Times New Roman" w:hAnsi="Times New Roman" w:cs="Times New Roman"/>
          <w:b/>
          <w:i/>
          <w:sz w:val="24"/>
          <w:szCs w:val="24"/>
        </w:rPr>
        <w:t>Геометрия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Начальные понятия и теоремы геометрии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Возникновение геометрии из практики.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Геометрические фигуры и тела. Равенство в геометрии.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Точка, прямая и плоскость.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Понятие о геометрическом месте точек.</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Расстояние. Отрезок, луч. Ломаная.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Угол. Прямой угол. Острые и тупые углы. Вертикальные и смежные углы. Биссектриса угла и ее свойства.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Параллельные и пересекающиеся прямые. Перпендикулярность прямых. Теоремы о параллельности и перпендикулярности прямых. Свойство серединного перпендикуляра к отрезку. Перпендикуляр и наклонная к прямой.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Многоугольники.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Окружность и круг.</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Наглядные представления о пространственных телах: кубе, параллелепипеде, призме, пирамиде, шаре, сфере, конусе, цилиндре. Примеры сечений. Примеры разверток.</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Признаки равенства треугольников. Неравенство треугольника. Сумма углов треугольника. Внешние углы треугольника. Зависимость между величинам сторон и углов треугольника.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Теорема Фалеса. Подобие треугольников; коэффициент подобия. Признаки подобия треугольников.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Замечательные точки треугольника: точки пересечения серединных перпендикуляров, биссектрис, медиан. ОКРУЖНОСТЬ ЭЙЛЕРА.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Многоугольники. Выпуклые многоугольники. Сумма углов выпуклого многоугольника. Вписанные и описанные многоугольники. Правильные многоугольники.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Измерение геометрических величин. Длина отрезка. Длина ломаной, периметр многоугольника.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Расстояние от точки до прямой. Расстояние между параллельными прямыми. Длина окружности, число пи; длина дуги. Величина угла. Градусная мера угла, соответствие между величиной угла и длиной дуги окружности.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Понятие о площади плоских фигур. Равносоставленные и равновеликие фигуры.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Площадь круга и площадь сектора.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Связь между площадями подобных фигур.</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Объем тела. Формулы объема прямоугольного параллелепипеда, куба, шара, цилиндра и конуса.</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Векторы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Геометрические преобразования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Построения с помощью циркуля и линейки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ОСНОВНЫЕ ЗАДАЧИ НА ПОСТРОЕНИЕ: ДЕЛЕНИЕ ОТРЕЗКА ПОПОЛАМ, ПОСТРОЕНИЕ ТРЕУГОЛЬНИКА ПО ТРЕМ СТОРОНАМ, ПОСТРОЕНИЕ ПЕРПЕНДИКУЛЯРА К ПРЯМОЙ, ПОСТРОЕНИЕ БИССЕКТРИСЫ, ДЕЛЕНИЕ ОТРЕЗКА НА N РАВНЫХ ЧАСТЕЙ.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ПРАВИЛЬНЫЕ МНОГОГРАННИКИ.</w:t>
      </w:r>
    </w:p>
    <w:p w:rsidR="00C604BA" w:rsidRPr="00190D2F" w:rsidRDefault="00C604BA" w:rsidP="00C604BA">
      <w:pPr>
        <w:pStyle w:val="ConsPlusNormal"/>
        <w:ind w:firstLine="540"/>
        <w:jc w:val="both"/>
        <w:outlineLvl w:val="5"/>
        <w:rPr>
          <w:rFonts w:ascii="Times New Roman" w:hAnsi="Times New Roman" w:cs="Times New Roman"/>
          <w:b/>
          <w:i/>
          <w:sz w:val="24"/>
          <w:szCs w:val="24"/>
        </w:rPr>
      </w:pPr>
      <w:r w:rsidRPr="00190D2F">
        <w:rPr>
          <w:rFonts w:ascii="Times New Roman" w:hAnsi="Times New Roman" w:cs="Times New Roman"/>
          <w:b/>
          <w:i/>
          <w:sz w:val="24"/>
          <w:szCs w:val="24"/>
        </w:rPr>
        <w:t>Элементы логики, комбинаторики, статистики и теории вероятностей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Доказательство. Определения, доказательства, аксиомы и теоремы; следствия. НЕОБХОДИМЫЕ И ДОСТАТОЧНЫЕ УСЛОВИЯ. Контрпример. Доказательство от противного. Прямая и обратная теоремы.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ПОНЯТИЕ ОБ АКСИОМАТИКЕ И АКСИОМАТИЧЕСКОМ ПОСТРОЕНИИ ГЕОМЕТРИИ. ПЯТЫЙ ПОСТУЛАТ ЭВКЛИДА И ЕГО ИСТОРИЯ.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Множества и комбинаторика. МНОЖЕСТВО. ЭЛЕМЕНТ МНОЖЕСТВА, ПОДМНОЖЕСТВО. ОБЪЕДИНЕНИЕ И ПЕРЕСЕЧЕНИЕ МНОЖЕСТВ. ДИАГРАММЫ ЭЙЛЕРА.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Примеры решения комбинаторных задач: перебор вариантов, правило умножения.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Статистические данные. Представление данных в виде таблиц, диаграмм, графиков. Средние результаты измерений. Понятие о статистическом выводе на основе выборки.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Понятие и примеры случайных событий.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Вероятность. Частота события, вероятность. Равновозможные события и подсчет их вероятности. Представление о геометрической вероятности.</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Требования к уровню подготовки выпускников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существо понятия математического доказательства; примеры доказательств;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существо понятия алгоритма; примеры алгоритмов;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как используются математические формулы, уравнения и неравенства; примеры их применения для решения математических и практических задач;</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как математически определенные функции могут описывать реальные зависимости; приводить примеры такого описания;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как потребности практики привели математическую науку к необходимости расширения понятия числа;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вероятностный характер многих закономерностей окружающего мира; примеры статистических закономерностей и выводов;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190D2F" w:rsidRDefault="00C604BA" w:rsidP="00C604BA">
      <w:pPr>
        <w:pStyle w:val="ConsPlusNormal"/>
        <w:ind w:firstLine="540"/>
        <w:jc w:val="both"/>
        <w:outlineLvl w:val="5"/>
        <w:rPr>
          <w:rFonts w:ascii="Times New Roman" w:hAnsi="Times New Roman" w:cs="Times New Roman"/>
          <w:b/>
          <w:i/>
          <w:sz w:val="24"/>
          <w:szCs w:val="24"/>
        </w:rPr>
      </w:pPr>
      <w:r w:rsidRPr="00190D2F">
        <w:rPr>
          <w:rFonts w:ascii="Times New Roman" w:hAnsi="Times New Roman" w:cs="Times New Roman"/>
          <w:b/>
          <w:i/>
          <w:sz w:val="24"/>
          <w:szCs w:val="24"/>
        </w:rPr>
        <w:t>Арифметика</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округлять целые числа и десятичные дроби, находить приближения чисел с недостатком и с избытком, выполнять оценку числовых выражений;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пользоваться основными единицами длины, массы, времени, скорости, площади, объема; выражать более крупные единицы через более мелкие и наоборот;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решать текстовые задачи, включая задачи, связанные с отношением и с пропорциональностью величин, дробями и процентами;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устной прикидки и оценки результата вычислений; проверки результата вычисления с использованием различных приемов;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интерпретации результатов решения задач с учетом ограничений, связанных с реальными свойствами рассматриваемых процессов и явлений.</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190D2F" w:rsidRDefault="00C604BA" w:rsidP="00C604BA">
      <w:pPr>
        <w:pStyle w:val="ConsPlusNormal"/>
        <w:ind w:firstLine="540"/>
        <w:jc w:val="both"/>
        <w:outlineLvl w:val="5"/>
        <w:rPr>
          <w:rFonts w:ascii="Times New Roman" w:hAnsi="Times New Roman" w:cs="Times New Roman"/>
          <w:b/>
          <w:i/>
          <w:sz w:val="24"/>
          <w:szCs w:val="24"/>
        </w:rPr>
      </w:pPr>
      <w:r w:rsidRPr="00190D2F">
        <w:rPr>
          <w:rFonts w:ascii="Times New Roman" w:hAnsi="Times New Roman" w:cs="Times New Roman"/>
          <w:b/>
          <w:i/>
          <w:sz w:val="24"/>
          <w:szCs w:val="24"/>
        </w:rPr>
        <w:t>Алгебра</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решать линейные и квадратные неравенства с одной переменной и их системы;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изображать числа точками на координатной прямой;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определять координаты точки плоскости, строить точки с заданными координатами; изображать множество решений линейного неравенства;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определять свойства функции по ее графику; применять графические представления при решении уравнений, систем, неравенств;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описывать свойства изученных функций, строить их графики;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моделирования практических ситуаций и исследования построенных моделей с использованием аппарата алгебры;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описания зависимостей между физическими величинами соответствующими формулами при исследовании несложных практических ситуаций;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интерпретации графиков реальных зависимостей между величинами.</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190D2F" w:rsidRDefault="00C604BA" w:rsidP="00C604BA">
      <w:pPr>
        <w:pStyle w:val="ConsPlusNormal"/>
        <w:ind w:firstLine="540"/>
        <w:jc w:val="both"/>
        <w:outlineLvl w:val="5"/>
        <w:rPr>
          <w:rFonts w:ascii="Times New Roman" w:hAnsi="Times New Roman" w:cs="Times New Roman"/>
          <w:b/>
          <w:i/>
          <w:sz w:val="24"/>
          <w:szCs w:val="24"/>
        </w:rPr>
      </w:pPr>
      <w:r w:rsidRPr="00190D2F">
        <w:rPr>
          <w:rFonts w:ascii="Times New Roman" w:hAnsi="Times New Roman" w:cs="Times New Roman"/>
          <w:b/>
          <w:i/>
          <w:sz w:val="24"/>
          <w:szCs w:val="24"/>
        </w:rPr>
        <w:t>Геометрия</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пользоваться языком геометрии для описания предметов окружающего мира;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распознавать геометрические фигуры, различать их взаимное расположение;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изображать геометрические фигуры; выполнять чертежи по условию задач; осуществлять преобразования фигур;</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распознавать на чертежах, моделях и в окружающей обстановке основные пространственные тела, изображать их;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 простейших случаях строить сечения и развертки пространственных тел;</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проводить операции над векторами, вычислять длину и координаты вектора, угол между векторами;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проводить доказательные рассуждения при решении задач, используя известные теоремы, обнаруживая возможности для их использования;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решать простейшие планиметрические задачи в пространстве;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описания реальных ситуаций на языке геометрии;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расчетов, включающих простейшие тригонометрические формулы;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решения геометрических задач с использованием тригонометрии;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решения практических задач, связанных с нахождением геометрических величин (используя при необходимости справочники и технические средства);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построений геометрическими инструментами (линейка, угольник, циркуль, транспортир).</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190D2F" w:rsidRDefault="00C604BA" w:rsidP="00C604BA">
      <w:pPr>
        <w:pStyle w:val="ConsPlusNormal"/>
        <w:ind w:firstLine="540"/>
        <w:jc w:val="both"/>
        <w:outlineLvl w:val="5"/>
        <w:rPr>
          <w:rFonts w:ascii="Times New Roman" w:hAnsi="Times New Roman" w:cs="Times New Roman"/>
          <w:b/>
          <w:i/>
          <w:sz w:val="24"/>
          <w:szCs w:val="24"/>
        </w:rPr>
      </w:pPr>
      <w:r w:rsidRPr="00190D2F">
        <w:rPr>
          <w:rFonts w:ascii="Times New Roman" w:hAnsi="Times New Roman" w:cs="Times New Roman"/>
          <w:b/>
          <w:i/>
          <w:sz w:val="24"/>
          <w:szCs w:val="24"/>
        </w:rPr>
        <w:t>Элементы логики, комбинаторики, статистики и теории вероятностей</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извлекать информацию, представленную в таблицах, на диаграммах, графиках; составлять таблицы, строить диаграммы и трафики;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решать комбинаторные задачи путем систематического перебора возможных вариантов, а также с использованием правила умножения;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вычислять средние значения результатов измерений;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находить частоту события, используя собственные наблюдения и готовые статистические данные;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находить вероятности случайных событий в простейших случаях;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выстраивания аргументации при доказательстве (в форме монолога и диалога);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распознавания логически некорректных рассуждений;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записи математических утверждений, доказательств;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анализа реальных числовых данных, представленных в виде диаграмм, графиков, таблиц;</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решения учебных и практических задач, требующих систематического перебора вариантов;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понимания статистических утверждений.</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190D2F" w:rsidRDefault="00C604BA" w:rsidP="00C604BA">
      <w:pPr>
        <w:pStyle w:val="ConsPlusNormal"/>
        <w:ind w:firstLine="540"/>
        <w:jc w:val="center"/>
        <w:rPr>
          <w:rFonts w:ascii="Times New Roman" w:hAnsi="Times New Roman" w:cs="Times New Roman"/>
          <w:b/>
          <w:sz w:val="24"/>
          <w:szCs w:val="24"/>
        </w:rPr>
      </w:pPr>
      <w:r w:rsidRPr="00190D2F">
        <w:rPr>
          <w:rFonts w:ascii="Times New Roman" w:hAnsi="Times New Roman" w:cs="Times New Roman"/>
          <w:b/>
          <w:sz w:val="24"/>
          <w:szCs w:val="24"/>
        </w:rPr>
        <w:t>Информатика и ИКТ.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освоение знаний, составляющих основу научных представлений об информации, информационных процессах, системах, технологиях и моделях;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развитие познавательных интересов, интеллектуальных и творческих способностей средствами ИКТ;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Обязательный минимум содержания основных образовательных программ</w:t>
      </w:r>
    </w:p>
    <w:p w:rsidR="00C604BA" w:rsidRPr="00190D2F" w:rsidRDefault="00C604BA" w:rsidP="00C604BA">
      <w:pPr>
        <w:pStyle w:val="ConsPlusNormal"/>
        <w:ind w:firstLine="540"/>
        <w:jc w:val="both"/>
        <w:outlineLvl w:val="5"/>
        <w:rPr>
          <w:rFonts w:ascii="Times New Roman" w:hAnsi="Times New Roman" w:cs="Times New Roman"/>
          <w:b/>
          <w:i/>
          <w:sz w:val="24"/>
          <w:szCs w:val="24"/>
        </w:rPr>
      </w:pPr>
      <w:r w:rsidRPr="00190D2F">
        <w:rPr>
          <w:rFonts w:ascii="Times New Roman" w:hAnsi="Times New Roman" w:cs="Times New Roman"/>
          <w:b/>
          <w:i/>
          <w:sz w:val="24"/>
          <w:szCs w:val="24"/>
        </w:rPr>
        <w:t>Информационные процессы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Обработка информации.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Компьютер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информационные этика и право.</w:t>
      </w:r>
    </w:p>
    <w:p w:rsidR="00C604BA" w:rsidRPr="00190D2F" w:rsidRDefault="00C604BA" w:rsidP="00C604BA">
      <w:pPr>
        <w:pStyle w:val="ConsPlusNormal"/>
        <w:ind w:firstLine="540"/>
        <w:jc w:val="both"/>
        <w:outlineLvl w:val="5"/>
        <w:rPr>
          <w:rFonts w:ascii="Times New Roman" w:hAnsi="Times New Roman" w:cs="Times New Roman"/>
          <w:b/>
          <w:i/>
          <w:sz w:val="24"/>
          <w:szCs w:val="24"/>
        </w:rPr>
      </w:pPr>
      <w:r w:rsidRPr="00190D2F">
        <w:rPr>
          <w:rFonts w:ascii="Times New Roman" w:hAnsi="Times New Roman" w:cs="Times New Roman"/>
          <w:b/>
          <w:i/>
          <w:sz w:val="24"/>
          <w:szCs w:val="24"/>
        </w:rPr>
        <w:t>Информационные технологии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Основные устройства ИКТ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Образовательные области приоритетного освоения &lt;*&gt;: информатика и информационные технологии, материальные технологии, обществознание (экономика).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Запись средствами ИКТ информации об объектах и процессах окружающего мира (природных, культурно-исторических, школьной жизни, индивидуальной и семейной истории):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изображений и звука с использованием различных устройств (цифровых фотоаппаратов и микроскопов, видеокамер, сканеров, магнитофонов);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текстов (в том числе с использованием сканера и программ распознавания, расшифровки устной речи);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музыки (в том числе с использованием музыкальной клавиатуры);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таблиц результатов измерений (в том числе с использованием присоединяемых к компьютеру датчиков) и опросов.</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Создание и обработка информационных объектов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Тексты. Создание текста посредством квалифицированного клавиатурного письма с использованием базовых средств текстовых редакторов. Работа с фрагментами текста. Страница. Абзацы, ссылки, заголовки, оглавления. Выделение изменений. Проверка правописания, словари. Включение в текст списков, таблиц, изображений, диаграмм, формул. Печать текста. ПЛАНИРОВАНИЕ РАБОТЫ НАД ТЕКСТОМ. Примеры деловой переписки, учебной публикации (доклад, реферат).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Образовательные области приоритетного освоения: информатика и информационные технологии, обществоведение, естественнонаучные дисциплины, филология, искусство.</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Базы данных. Поиск данных в готовой базе. Создание записей в базе данных.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Образовательные области приоритетного освоения: информатика и информационные технологии, обществознание (экономика и право).</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Рисунки и фотографии.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Образовательные области приоритетного освоения: информатика и информационные технологии, искусство, материальные технологии.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ЗВУКИ И ВИДЕОИЗОБРАЖЕНИЯ. КОМПОЗИЦИЯ И МОНТАЖ. ИСПОЛЬЗОВАНИЕ ПРОСТЫХ АНИМАЦИОННЫХ ГРАФИЧЕСКИХ ОБЪЕКТОВ.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Образовательные области приоритетного освоения: языки, искусство; проектная деятельность в различных предметных областях.</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Поиск информации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Образовательные области приоритетного освоения: обществоведение, естественнонаучные дисциплины, языки.</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Проектирование и моделирование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Чертежи. 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карты.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Простейшие управляемые компьютерные модели.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Образовательные области приоритетного освоения: черчение, материальные технологии, искусство, география, естественнонаучные дисциплины.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Математические инструменты, динамические (электронные) таблицы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Образовательные области приоритетного освоения: информатика и информационные технологии, естественнонаучные дисциплины, обществоведение (экономика).</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Организация информационной среды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Создание и обработка комплексных информационных объектов в виде печатного текста, веб-страницы, презентации с использованием шаблонов.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Организация информации в среде коллективного использования информационных ресурсов.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Требования к уровню подготовки выпускников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 результате изучения информатики и информационно-коммуникационных технологий ученик должен:</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виды информационных процессов; примеры источников и приемников информации;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единицы измерения количества и скорости передачи информации; принцип дискретного (цифрового) представления информации;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основные свойства алгоритма, типы алгоритмических конструкций: следование, ветвление, цикл; понятие вспомогательного алгоритма;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программный принцип работы компьютера;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назначение и функции используемых информационных и коммуникационных технологий;</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создавать информационные объекты, в том числе: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создавать записи в базе данных;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создавать презентации на основе шаблонов;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проведения компьютерных экспериментов с использованием готовых моделей объектов и процессов;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создания информационных объектов, в том числе для оформления результатов учебной работы;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организации индивидуального информационного пространства, создания личных коллекций информационных объектов;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3"/>
        <w:rPr>
          <w:rFonts w:ascii="Times New Roman" w:hAnsi="Times New Roman" w:cs="Times New Roman"/>
          <w:b/>
          <w:i/>
          <w:sz w:val="24"/>
          <w:szCs w:val="24"/>
        </w:rPr>
      </w:pPr>
      <w:r w:rsidRPr="006821B7">
        <w:rPr>
          <w:rFonts w:ascii="Times New Roman" w:hAnsi="Times New Roman" w:cs="Times New Roman"/>
          <w:b/>
          <w:i/>
          <w:sz w:val="24"/>
          <w:szCs w:val="24"/>
        </w:rPr>
        <w:t>История.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Изучение истории на ступени основного общего образования направлено на достижение следующих целей: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овладение элементарными методами исторического познания, умениями работать с различными источниками исторической информации;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формирование ценностных ориентаций в ходе ознакомления с исторически сложившимися культурными, религиозными, этнонациональными традициями;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Обязательный минимум содержания основных образовательных программ</w:t>
      </w:r>
    </w:p>
    <w:p w:rsidR="00C604BA" w:rsidRPr="006821B7" w:rsidRDefault="00C604BA" w:rsidP="00C604BA">
      <w:pPr>
        <w:pStyle w:val="ConsPlusNormal"/>
        <w:ind w:firstLine="540"/>
        <w:jc w:val="both"/>
        <w:rPr>
          <w:rFonts w:ascii="Times New Roman" w:hAnsi="Times New Roman" w:cs="Times New Roman"/>
          <w:sz w:val="24"/>
          <w:szCs w:val="24"/>
        </w:rPr>
      </w:pPr>
      <w:r w:rsidRPr="00190D2F">
        <w:rPr>
          <w:rFonts w:ascii="Times New Roman" w:hAnsi="Times New Roman" w:cs="Times New Roman"/>
          <w:b/>
          <w:i/>
          <w:sz w:val="24"/>
          <w:szCs w:val="24"/>
        </w:rPr>
        <w:t>Что изучает история.</w:t>
      </w:r>
      <w:r w:rsidRPr="006821B7">
        <w:rPr>
          <w:rFonts w:ascii="Times New Roman" w:hAnsi="Times New Roman" w:cs="Times New Roman"/>
          <w:sz w:val="24"/>
          <w:szCs w:val="24"/>
        </w:rPr>
        <w:t xml:space="preserve"> Источники знаний о прошлом. Историческое летоисчисление. Историческая карта. ИСТОРИЯ ОТЕЧЕСТВА - ЧАСТЬ ВСЕМИРНОЙ ИСТОРИИ.</w:t>
      </w:r>
    </w:p>
    <w:p w:rsidR="00C604BA" w:rsidRPr="00190D2F" w:rsidRDefault="00C604BA" w:rsidP="00C604BA">
      <w:pPr>
        <w:pStyle w:val="ConsPlusNormal"/>
        <w:ind w:firstLine="540"/>
        <w:jc w:val="both"/>
        <w:outlineLvl w:val="5"/>
        <w:rPr>
          <w:rFonts w:ascii="Times New Roman" w:hAnsi="Times New Roman" w:cs="Times New Roman"/>
          <w:b/>
          <w:sz w:val="24"/>
          <w:szCs w:val="24"/>
        </w:rPr>
      </w:pPr>
      <w:r w:rsidRPr="00190D2F">
        <w:rPr>
          <w:rFonts w:ascii="Times New Roman" w:hAnsi="Times New Roman" w:cs="Times New Roman"/>
          <w:b/>
          <w:sz w:val="24"/>
          <w:szCs w:val="24"/>
        </w:rPr>
        <w:t>Всеобщая история</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История Древнего мира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Древний Рим. ЛЕГЕНДЫ И ВЕРОВАНИЯ РИМЛЯН. Патриции и плебеи. Республика. ВОЙНЫ РИМА. Г.Ю. Цезарь. Римская империя И СОСЕДНИЕ НАРОДЫ. Возникновение и распространение христианства. Раздел Римской империи на Западную и Восточную. Падение Западной Римской империи. Культурное наследие Древнего Рима.</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История Средних веков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Великое переселение народов. ХРИСТИАНИЗАЦИЯ ЕВРОПЫ И ОБРАЗОВАНИЕ ДВУХ ВЕТВЕЙ ХРИСТИАНСТВА.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Кризис европейского средневекового общества в XIV - XV вв. Столетняя война. КРЕСТЬЯНСКИЕ ВОССТАНИЯ. ЕРЕСИ. ГУСИТСКОЕ ДВИЖЕНИЕ.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Византийская империя.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СРЕДНЕВЕКОВОЕ ОБЩЕСТВО В ИНДИИ, КИТАЕ, ЯПОНИИ.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Духовный мир европейского средневекового человека. Культурное наследие Средневековья.</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История Нового времени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 - XVII ВВ.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Эпоха Возрождения. Гуманизм. Реформация и Контрреформация. М. Лютер. Ж. Кальвин. И. Лойола. РЕЛИГИОЗНЫЕ ВОЙНЫ. Утверждение абсолютизма.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Нидерландская и английская буржуазные революции.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Переход от аграрного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 Линкольн. Формирование идеологии либерализма, социализма, консерватизма. Национальные идеи и образование единых государств в Германии и Италии. О. фон Бисмарк. Социальный реформизм во второй половине XIX - начале XX вв. НАРОДЫ ЮГО-ВОСТОЧНОЙ ЕВРОПЫ В XIX В. ПРОВОЗГЛАШЕНИЕ НЕЗАВИСИМЫХ ГОСУДАРСТВ В ЛАТИНСКОЙ АМЕРИКЕ В XIX 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КРИЗИС ТРАДИЦИОННОГО ОБЩЕСТВА В СТРАНАХ АЗИИ НА РУБЕЖЕ XIX - XX ВВ. Начало модернизации в Японии.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Международные отношения в Новое время.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Первая мировая война: причины, участники, основные этапы военных действий, итоги.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 - XX вв. Культурное наследие Нового времени.</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Новейшая история и современность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Мир после Первой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 Муссолини. Национал-социализм. А. Гитлер.</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ПАЦИФИЗМ И МИЛИТАРИЗМ В 1920 - 1930-Х ГГ. Военно-политические кризисы в Европе и на Дальнем Востоке.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Вторая мировая война: причины, участники, основные этапы военных действий. Антигитлеровская коалиция. Ф.Д. Рузвельт. И.В. Сталин, У. Черчилль. "НОВЫЙ ПОРЯДОК" НА ОККУПИРОВАННЫХ ТЕРРИТОРИЯХ. ПОЛИТИКА ГЕНОЦИДА. ХОЛОКОСТ. Движение Сопротивления. Итоги войны.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Создание ООН. Холодная война. Создание военно-политических блоков. Распад колониальной системы и образование независимых государств в Азии и Африке.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XX в. Становление информационного общества.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Утверждение и падение коммунистических режимов в странах Центральной и Восточной Европы.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АВТОРИТАРИЗМ И ДЕМОКРАТИЯ В ЛАТИНСКОЙ АМЕРИКЕ XX 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ВЫБОР ПУТЕЙ РАЗВИТИЯ ГОСУДАРСТВАМИ АЗИИ И АФРИКИ.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Распад "двухполюсного мира". Интеграционные процессы. ГЛОБАЛИЗАЦИЯ И ЕЕ ПРОТИВОРЕЧИЯ. МИР В НАЧАЛЕ XXI 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Формирование современной научной картины мира. РЕЛИГИЯ И ЦЕРКОВЬ В СОВРЕМЕННОМ ОБЩЕСТВЕ. Культурное наследие XX в.</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190D2F" w:rsidRDefault="00C604BA" w:rsidP="00C604BA">
      <w:pPr>
        <w:pStyle w:val="ConsPlusNormal"/>
        <w:ind w:firstLine="540"/>
        <w:jc w:val="both"/>
        <w:outlineLvl w:val="5"/>
        <w:rPr>
          <w:rFonts w:ascii="Times New Roman" w:hAnsi="Times New Roman" w:cs="Times New Roman"/>
          <w:b/>
          <w:sz w:val="24"/>
          <w:szCs w:val="24"/>
        </w:rPr>
      </w:pPr>
      <w:r w:rsidRPr="00190D2F">
        <w:rPr>
          <w:rFonts w:ascii="Times New Roman" w:hAnsi="Times New Roman" w:cs="Times New Roman"/>
          <w:b/>
          <w:sz w:val="24"/>
          <w:szCs w:val="24"/>
        </w:rPr>
        <w:t>История России</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Народы и государства на территории нашей страны в древности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БУЛГАРИЯ. Восточные славяне: расселение, соседи, занятия, общественный строй. КОЧЕВЫЕ НАРОДЫ СТЕПИ. Язычество. РАСПРОСТРАНЕНИЕ ХРИСТИАНСТВА, ИСЛАМА, ИУДАИЗМА.</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Русь в IX - начале XII вв.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Ярослав Мудрый. "Русская Правда". КНЯЖЕСКИЕ УСОБИЦЫ. Владимир Мономах. МЕЖДУНАРОДНЫЕ СВЯЗИ ДРЕВНЕЙ РУСИ.</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Русские земли и княжества в XII - середине XV вв.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Калита. Куликовская битва. Дмитрий Донской. Роль церкви в общественной жизни Руси. Сергий Радонежский.</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Российское государство во второй половине XV - XVII вв.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xml:space="preserve">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w:t>
      </w:r>
      <w:smartTag w:uri="urn:schemas-microsoft-com:office:smarttags" w:element="metricconverter">
        <w:smartTagPr>
          <w:attr w:name="ProductID" w:val="1497 г"/>
        </w:smartTagPr>
        <w:r w:rsidRPr="006821B7">
          <w:rPr>
            <w:rFonts w:ascii="Times New Roman" w:hAnsi="Times New Roman" w:cs="Times New Roman"/>
            <w:sz w:val="24"/>
            <w:szCs w:val="24"/>
          </w:rPr>
          <w:t>1497 г</w:t>
        </w:r>
      </w:smartTag>
      <w:r w:rsidRPr="006821B7">
        <w:rPr>
          <w:rFonts w:ascii="Times New Roman" w:hAnsi="Times New Roman" w:cs="Times New Roman"/>
          <w:sz w:val="24"/>
          <w:szCs w:val="24"/>
        </w:rPr>
        <w:t>. МЕСТНИЧЕСТВО.</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Смутное время. Установление крепостного права. ПРЕКРАЩЕНИЕ ДИНАСТИИ РЮРИКОВИЧЕЙ. САМОЗВАНЦЫ. Борьба против внешней экспансии. К. Минин. Д. Пожарский.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xml:space="preserve">Россия при первых Романовых. Ликвидация последствий Смуты. Соборное уложение </w:t>
      </w:r>
      <w:smartTag w:uri="urn:schemas-microsoft-com:office:smarttags" w:element="metricconverter">
        <w:smartTagPr>
          <w:attr w:name="ProductID" w:val="1649 г"/>
        </w:smartTagPr>
        <w:r w:rsidRPr="006821B7">
          <w:rPr>
            <w:rFonts w:ascii="Times New Roman" w:hAnsi="Times New Roman" w:cs="Times New Roman"/>
            <w:sz w:val="24"/>
            <w:szCs w:val="24"/>
          </w:rPr>
          <w:t>1649 г</w:t>
        </w:r>
      </w:smartTag>
      <w:r w:rsidRPr="006821B7">
        <w:rPr>
          <w:rFonts w:ascii="Times New Roman" w:hAnsi="Times New Roman" w:cs="Times New Roman"/>
          <w:sz w:val="24"/>
          <w:szCs w:val="24"/>
        </w:rPr>
        <w:t>.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в. Степан Разин. Внешняя политика России в XVII в. Вхождение Левобережной Украины в состав России на правах автономии. ЗАВЕРШЕНИЕ ПРИСОЕДИНЕНИЯ СИБИРИ.</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Культура народов нашей страны с древнейших времен до конца XVII 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в период культурного подъема в XII - начале XIII вв.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Монгольское завоевание и русская культура.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ДОПЕТРОВСКОЙ РУСИ.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РОДНОЙ КРАЙ (С ДРЕВНЕЙШИХ ВРЕМЕН ДО КОНЦА XVII В.)</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Россия в XVIII - середине XIX вв.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 Пугачев. Россия в войнах второй половины XVIII в. А.В. Суворов. Ф.Ф. Ушаков. ПРИСОЕДИНЕНИЕ НОВЫХ ТЕРРИТОРИЙ.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xml:space="preserve">Внутренняя политика в первой половине XIX в. М.М. Сперанский. Отечественная война </w:t>
      </w:r>
      <w:smartTag w:uri="urn:schemas-microsoft-com:office:smarttags" w:element="metricconverter">
        <w:smartTagPr>
          <w:attr w:name="ProductID" w:val="1812 г"/>
        </w:smartTagPr>
        <w:r w:rsidRPr="006821B7">
          <w:rPr>
            <w:rFonts w:ascii="Times New Roman" w:hAnsi="Times New Roman" w:cs="Times New Roman"/>
            <w:sz w:val="24"/>
            <w:szCs w:val="24"/>
          </w:rPr>
          <w:t>1812 г</w:t>
        </w:r>
      </w:smartTag>
      <w:r w:rsidRPr="006821B7">
        <w:rPr>
          <w:rFonts w:ascii="Times New Roman" w:hAnsi="Times New Roman" w:cs="Times New Roman"/>
          <w:sz w:val="24"/>
          <w:szCs w:val="24"/>
        </w:rPr>
        <w:t>. РОССИЯ И ОБРАЗОВАНИЕ СВЯЩЕННОГО СОЮЗА.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Россия во второй половине XIX - начале XX вв.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Великие реформы 1860 - 1870-х гг. Александр II. Отмена крепостного права. Завершение промышленного переворота. Формирование классов индустриального общества. КОНТРРЕФОРМЫ 1880-Х ГГ. Общественные движения второй половины XIX в. НАЦИОНАЛЬНАЯ ПОЛИТИКА. РУССКО-ТУРЕЦКАЯ ВОЙНА 1877 - 1878 ГГ. Россия в военно-политических блоках.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Промышленный подъем на рубеже XIX - XX вв. Государственный капитализм. Формирование монополий. ИНОСТРАННЫЙ КАПИТАЛ В РОССИИ. С.Ю. Витте. Обострение социальных противоречий в условиях форсированной модернизации. Русско-японская война. Революция 1905 - 1907 гг. МАНИФЕСТ 17 ОКТЯБРЯ. Государственная Дума. ПОЛИТИЧЕСКИЕ ТЕЧЕНИЯ И ПАРТИИ. П.А. Столыпин. Аграрная реформа.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xml:space="preserve">Россия в Первой мировой войне. УГРОЗА НАЦИОНАЛЬНОЙ КАТАСТРОФЫ. Революция в России в </w:t>
      </w:r>
      <w:smartTag w:uri="urn:schemas-microsoft-com:office:smarttags" w:element="metricconverter">
        <w:smartTagPr>
          <w:attr w:name="ProductID" w:val="1917 г"/>
        </w:smartTagPr>
        <w:r w:rsidRPr="006821B7">
          <w:rPr>
            <w:rFonts w:ascii="Times New Roman" w:hAnsi="Times New Roman" w:cs="Times New Roman"/>
            <w:sz w:val="24"/>
            <w:szCs w:val="24"/>
          </w:rPr>
          <w:t>1917 г</w:t>
        </w:r>
      </w:smartTag>
      <w:r w:rsidRPr="006821B7">
        <w:rPr>
          <w:rFonts w:ascii="Times New Roman" w:hAnsi="Times New Roman" w:cs="Times New Roman"/>
          <w:sz w:val="24"/>
          <w:szCs w:val="24"/>
        </w:rPr>
        <w:t>. Падение монархии. Временное правительство и Советы.</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Российская культура в XVIII - начале XX вв.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ДЕМОКРАТИЧЕСКИЕ ТЕНДЕНЦИИ В КУЛЬТУРНОЙ ЖИЗНИ НА РУБЕЖЕ XIX - XX ВВ.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РОДНОЙ КРАЙ (В XVIII - НАЧАЛЕ XX ВВ.)</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Советская Россия - СССР в 1917 - 1991 гг.</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xml:space="preserve">Провозглашение советской власти в октябре </w:t>
      </w:r>
      <w:smartTag w:uri="urn:schemas-microsoft-com:office:smarttags" w:element="metricconverter">
        <w:smartTagPr>
          <w:attr w:name="ProductID" w:val="1917 г"/>
        </w:smartTagPr>
        <w:r w:rsidRPr="006821B7">
          <w:rPr>
            <w:rFonts w:ascii="Times New Roman" w:hAnsi="Times New Roman" w:cs="Times New Roman"/>
            <w:sz w:val="24"/>
            <w:szCs w:val="24"/>
          </w:rPr>
          <w:t>1917 г</w:t>
        </w:r>
      </w:smartTag>
      <w:r w:rsidRPr="006821B7">
        <w:rPr>
          <w:rFonts w:ascii="Times New Roman" w:hAnsi="Times New Roman" w:cs="Times New Roman"/>
          <w:sz w:val="24"/>
          <w:szCs w:val="24"/>
        </w:rPr>
        <w:t>. В.И. 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Гражданская война. Красные и белые. ИНОСТРАННАЯ ИНТЕРВЕНЦИЯ. "Военный коммунизм".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xml:space="preserve">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КОНСТИТУЦИЯ </w:t>
      </w:r>
      <w:smartTag w:uri="urn:schemas-microsoft-com:office:smarttags" w:element="metricconverter">
        <w:smartTagPr>
          <w:attr w:name="ProductID" w:val="1936 г"/>
        </w:smartTagPr>
        <w:r w:rsidRPr="006821B7">
          <w:rPr>
            <w:rFonts w:ascii="Times New Roman" w:hAnsi="Times New Roman" w:cs="Times New Roman"/>
            <w:sz w:val="24"/>
            <w:szCs w:val="24"/>
          </w:rPr>
          <w:t>1936 Г</w:t>
        </w:r>
      </w:smartTag>
      <w:r w:rsidRPr="006821B7">
        <w:rPr>
          <w:rFonts w:ascii="Times New Roman" w:hAnsi="Times New Roman" w:cs="Times New Roman"/>
          <w:sz w:val="24"/>
          <w:szCs w:val="24"/>
        </w:rPr>
        <w:t>. СССР в системе международных отношений в 1920-х - 1930-х гг.</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СССР во Второй мировой войне. Великая Отечественная война 1941 - 1945 гг.: этапы и крупнейшие сражения войны. Московское сражение. Сталинградская битва и битва на Курской дуге - коренной перелом в ходе в войны. ВКЛАД СССР В ОСВОБОЖДЕНИЕ ЕВРОПЫ. Г.К. 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Внешняя политика СССР в 1945 - 1980-е гг. Холодная война. ДОСТИЖЕНИЕ ВОЕННО-СТРАТЕГИЧЕСКОГО ПАРИТЕТА. Разрядка. АФГАНСКАЯ ВОЙНА.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xml:space="preserve">Перестройка. Противоречия и неудачи стратегии "ускорения". Демократизация политической жизни. М.С. Горбачев. ОБОСТРЕНИЕ МЕЖНАЦИОНАЛЬНЫХ ПРОТИВОРЕЧИЙ. Августовские события </w:t>
      </w:r>
      <w:smartTag w:uri="urn:schemas-microsoft-com:office:smarttags" w:element="metricconverter">
        <w:smartTagPr>
          <w:attr w:name="ProductID" w:val="1991 г"/>
        </w:smartTagPr>
        <w:r w:rsidRPr="006821B7">
          <w:rPr>
            <w:rFonts w:ascii="Times New Roman" w:hAnsi="Times New Roman" w:cs="Times New Roman"/>
            <w:sz w:val="24"/>
            <w:szCs w:val="24"/>
          </w:rPr>
          <w:t>1991 г</w:t>
        </w:r>
      </w:smartTag>
      <w:r w:rsidRPr="006821B7">
        <w:rPr>
          <w:rFonts w:ascii="Times New Roman" w:hAnsi="Times New Roman" w:cs="Times New Roman"/>
          <w:sz w:val="24"/>
          <w:szCs w:val="24"/>
        </w:rPr>
        <w:t>. Распад СССР. Образование СНГ.</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Культура советского общества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Современная Россия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xml:space="preserve">Образование Российской Федерации как суверенного государства. Б.Н. Ельцин. Переход к рыночной экономике. СОБЫТИЯ ОКТЯБРЯ </w:t>
      </w:r>
      <w:smartTag w:uri="urn:schemas-microsoft-com:office:smarttags" w:element="metricconverter">
        <w:smartTagPr>
          <w:attr w:name="ProductID" w:val="1993 Г"/>
        </w:smartTagPr>
        <w:r w:rsidRPr="006821B7">
          <w:rPr>
            <w:rFonts w:ascii="Times New Roman" w:hAnsi="Times New Roman" w:cs="Times New Roman"/>
            <w:sz w:val="24"/>
            <w:szCs w:val="24"/>
          </w:rPr>
          <w:t>1993 Г</w:t>
        </w:r>
      </w:smartTag>
      <w:r w:rsidRPr="006821B7">
        <w:rPr>
          <w:rFonts w:ascii="Times New Roman" w:hAnsi="Times New Roman" w:cs="Times New Roman"/>
          <w:sz w:val="24"/>
          <w:szCs w:val="24"/>
        </w:rPr>
        <w:t>. Принятие Конституции Российской Федерации. Российское общество в условиях реформ. В.В. 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РОДНОЙ КРАЙ (В XX ВВ.)</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Требования к уровню подготовки выпускников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 результате изучения истории ученик должен:</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основные этапы и ключевые события истории России и мира с древности до наших дней; выдающихся деятелей отечественной и всеобщей истории;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важнейшие достижения культуры и системы ценностей, сформировавшиеся в ходе исторического развития;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изученные виды исторических источников;</w:t>
      </w:r>
    </w:p>
    <w:p w:rsidR="00C604BA" w:rsidRPr="00190D2F" w:rsidRDefault="00C604BA" w:rsidP="00C604BA">
      <w:pPr>
        <w:pStyle w:val="ConsPlusNormal"/>
        <w:ind w:firstLine="540"/>
        <w:jc w:val="both"/>
        <w:rPr>
          <w:rFonts w:ascii="Times New Roman" w:hAnsi="Times New Roman" w:cs="Times New Roman"/>
          <w:b/>
          <w:i/>
          <w:sz w:val="24"/>
          <w:szCs w:val="24"/>
        </w:rPr>
      </w:pPr>
      <w:r w:rsidRPr="00190D2F">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показывать на исторической карте территории расселения народов, границы государств, города, места значительных исторических событий;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понимания исторических причин и исторического значения событий и явлений современной жизни;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высказывания собственных суждений об историческом наследии народов России и мира;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объяснения исторически сложившихся норм социального поведения;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C604BA" w:rsidRDefault="00C604BA" w:rsidP="00C604BA">
      <w:pPr>
        <w:pStyle w:val="ConsPlusNormal"/>
        <w:ind w:firstLine="540"/>
        <w:jc w:val="both"/>
        <w:rPr>
          <w:rFonts w:ascii="Times New Roman" w:hAnsi="Times New Roman" w:cs="Times New Roman"/>
          <w:sz w:val="24"/>
          <w:szCs w:val="24"/>
        </w:rPr>
      </w:pPr>
    </w:p>
    <w:p w:rsidR="00C604BA"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540"/>
        <w:jc w:val="center"/>
        <w:rPr>
          <w:rFonts w:ascii="Times New Roman" w:hAnsi="Times New Roman" w:cs="Times New Roman"/>
          <w:b/>
          <w:i/>
          <w:sz w:val="24"/>
          <w:szCs w:val="24"/>
        </w:rPr>
      </w:pPr>
      <w:r w:rsidRPr="006821B7">
        <w:rPr>
          <w:rFonts w:ascii="Times New Roman" w:hAnsi="Times New Roman" w:cs="Times New Roman"/>
          <w:b/>
          <w:i/>
          <w:sz w:val="24"/>
          <w:szCs w:val="24"/>
        </w:rPr>
        <w:t>Обществознание.(включая экономику и право).</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Изучение обществознания (включая экономику и право) на ступени основного общего образования направлено на достижение следующих целей: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развитие личности в ответственный период социального взросления человека (10 - 15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Обязательный минимум содержания основных образовательных программ</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Человек и общество</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Биологическое и социальное в человеке. Деятельность человека и ее основные формы (труд, игра, учение). Мышление и речь. ПОЗНАНИЕ МИРА.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Личность. СОЦИАЛИЗАЦИЯ ИНДИВИДА. Особенности подросткового возраста. САМОПОЗНАНИЕ.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Человек и его ближайшее окружение. Межличностные отношения. Общение. Межличностные конфликты, их конструктивное разрешение.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ФОРМАЛЬНЫЕ И НЕФОРМАЛЬНЫЕ ГРУППЫ. СОЦИАЛЬНЫЙ СТАТУС. СОЦИАЛЬНАЯ МОБИЛЬНОСТЬ.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Социальная ответственность.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Социальный конфликт, пути его разрешения. СОЦИАЛЬНЫЕ ИЗМЕНЕНИЯ И ЕГО ФОРМЫ. ЧЕЛОВЕЧЕСТВО В XXI ВЕКЕ, ОСНОВНЫЕ ВЫЗОВЫ И УГРОЗЫ. ПРИЧИНЫ И ОПАСНОСТЬ МЕЖДУНАРОДНОГО ТЕРРОРИЗМА.</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Основные сферы жизни общества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 Гуманизм. Патриотизм и гражданственность.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Наука в жизни современного общества. ВОЗРАСТАНИЕ РОЛИ НАУЧНЫХ ИССЛЕДОВАНИЙ В СОВРЕМЕННОМ МИРЕ.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Религия, религиозные организации и объединения, их роль в жизни современного общества. Свобода совести.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Деньги. ИНФЛЯЦИЯ. БАНКОВСКИЕ УСЛУГИ, ПРЕДОСТАВЛЯЕМЫЕ ГРАЖДАНАМ. ФОРМЫ СБЕРЕЖЕНИЯ ГРАЖДАН. СТРАХОВЫЕ УСЛУГИ. Неравенство доходов и экономические меры социальной поддержки. ЭКОНОМИЧЕСКИЕ ОСНОВЫ ПРАВ ПОТРЕБИТЕЛЯ.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Рынок и рыночный механизм. Предпринимательство И ЕГО ОРГАНИЗАЦИОННО-ПРАВОВЫЕ ФОРМЫ. Производство, производительность труда. ФАКТОРЫ, ВЛИЯЮЩИЕ НА ПРОИЗВОДИТЕЛЬНОСТЬ ТРУДА. Малое предпринимательство и фермерское хозяйство. ИЗДЕРЖКИ, ВЫРУЧКА, ПРИБЫЛЬ. Заработная плата и стимулирование труда. Налоги, уплачиваемые гражданами. БЕЗРАБОТИЦА. ПРОФСОЮЗ.</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Экономические цели и функции государства. МЕЖДУНАРОДНАЯ ТОРГОВЛЯ. ОБМЕННЫЕ КУРСЫ ВАЛЮТ.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Социальная сфера. Семья как малая группа. БРАК И РАЗВОД, НЕПОЛНАЯ СЕМЬЯ. Отношения между поколениями.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Социальная значимость здорового образа жизни. СОЦИАЛЬНОЕ СТРАХОВАНИЕ.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Отклоняющееся поведение. Опасность наркомании и алкоголизма для человека и общества.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Выборы, референдум. Политические партии и движения, их роль в общественной жизни. ВЛИЯНИЕ СРЕДСТВ МАССОВОЙ ИНФОРМАЦИИ НА ПОЛИТИЧЕСКУЮ ЖИЗНЬ ОБЩЕСТВА.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Право, его роль в жизни общества и государства. Понятие и признаки государства. Формы государства. Гражданское общество и правовое государство. Норма права. Нормативный правовой акт. СИСТЕМА ЗАКОНОДАТЕЛЬСТВА. СУБЪЕКТЫ ПРАВА. Понятие прав, свобод и обязанностей. Понятие правоотношений. Признаки и виды правонарушений. Понятие и виды юридической ответственности. ПРЕЗУМПЦИЯ НЕВИНОВНОСТИ.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Конституция Российской Федерации. Основы конституционного строя Российской Федерации.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Федеративное устройство России. Органы государственной власти Российской Федерации. Правоохранительные органы. Судебная система. АДВОКАТУРА. НОТАРИАТ. Взаимоотношения органов государственной власти и граждан.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Гражданские правоотношения. Право собственности. ОСНОВНЫЕ ВИДЫ ГРАЖДАНСКО-ПРАВОВЫХ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ПРЕДЕЛЫ ДОПУСТИМОЙ САМООБОРОНЫ.</w:t>
      </w:r>
    </w:p>
    <w:p w:rsidR="00C604BA" w:rsidRPr="0032099A" w:rsidRDefault="00C604BA" w:rsidP="00C604BA">
      <w:pPr>
        <w:pStyle w:val="ConsPlusNormal"/>
        <w:ind w:firstLine="540"/>
        <w:jc w:val="both"/>
        <w:rPr>
          <w:rFonts w:ascii="Times New Roman" w:hAnsi="Times New Roman" w:cs="Times New Roman"/>
          <w:b/>
          <w:i/>
          <w:sz w:val="24"/>
          <w:szCs w:val="24"/>
        </w:rPr>
      </w:pPr>
      <w:r w:rsidRPr="0032099A">
        <w:rPr>
          <w:rFonts w:ascii="Times New Roman" w:hAnsi="Times New Roman" w:cs="Times New Roman"/>
          <w:b/>
          <w:i/>
          <w:sz w:val="24"/>
          <w:szCs w:val="24"/>
        </w:rPr>
        <w:t>Опыт познавательной и практической деятельности: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решение познавательных и практических задач, отражающих типичные жизненные ситуации;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формулирование собственных оценочных суждений о современном обществе на основе сопоставления фактов и их интерпретации;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оценка собственных действий и действий других людей с точки зрения нравственности, права и экономической рациональности;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конструктивное разрешение конфликтных ситуаций в моделируемых учебных задачах и в реальной жизни;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совместная деятельность в ученических социальных проектах в школе, микрорайоне, населенном пункте.</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Требования к уровню подготовки выпускников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 результате изучения обществознания (включая экономику и право) ученик должен:</w:t>
      </w:r>
    </w:p>
    <w:p w:rsidR="00C604BA" w:rsidRPr="0032099A" w:rsidRDefault="00C604BA" w:rsidP="00C604BA">
      <w:pPr>
        <w:pStyle w:val="ConsPlusNormal"/>
        <w:ind w:firstLine="540"/>
        <w:jc w:val="both"/>
        <w:rPr>
          <w:rFonts w:ascii="Times New Roman" w:hAnsi="Times New Roman" w:cs="Times New Roman"/>
          <w:b/>
          <w:i/>
          <w:sz w:val="24"/>
          <w:szCs w:val="24"/>
        </w:rPr>
      </w:pPr>
      <w:r w:rsidRPr="0032099A">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социальные свойства человека, его взаимодействие с другими людьми;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сущность общества как формы совместной деятельности людей;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характерные черты и признаки основных сфер жизни общества;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содержание и значение социальных норм, регулирующих общественные отношения;</w:t>
      </w:r>
    </w:p>
    <w:p w:rsidR="00C604BA" w:rsidRPr="0032099A" w:rsidRDefault="00C604BA" w:rsidP="00C604BA">
      <w:pPr>
        <w:pStyle w:val="ConsPlusNormal"/>
        <w:ind w:firstLine="540"/>
        <w:jc w:val="both"/>
        <w:rPr>
          <w:rFonts w:ascii="Times New Roman" w:hAnsi="Times New Roman" w:cs="Times New Roman"/>
          <w:b/>
          <w:i/>
          <w:sz w:val="24"/>
          <w:szCs w:val="24"/>
        </w:rPr>
      </w:pPr>
      <w:r w:rsidRPr="0032099A">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сравнивать социальные объекты, суждения об обществе и человеке, выявлять их общие черты и различия;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оценивать поведение людей с точки зрения социальных норм, экономической рациональности;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самостоятельно составлять простейшие виды правовых документов (заявления, доверенности и т.п.);</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полноценного выполнения типичных для подростка социальных ролей;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общей ориентации в актуальных общественных событиях и процессах;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нравственной и правовой оценки конкретных поступков людей;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реализации и защиты прав человека и гражданина, осознанного выполнения гражданских обязанностей;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первичного анализа и использования социальной информации;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сознательного неприятия антиобщественного поведения.</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540"/>
        <w:jc w:val="center"/>
        <w:rPr>
          <w:rFonts w:ascii="Times New Roman" w:hAnsi="Times New Roman" w:cs="Times New Roman"/>
          <w:b/>
          <w:i/>
          <w:sz w:val="24"/>
          <w:szCs w:val="24"/>
        </w:rPr>
      </w:pPr>
      <w:r w:rsidRPr="006821B7">
        <w:rPr>
          <w:rFonts w:ascii="Times New Roman" w:hAnsi="Times New Roman" w:cs="Times New Roman"/>
          <w:b/>
          <w:i/>
          <w:sz w:val="24"/>
          <w:szCs w:val="24"/>
        </w:rPr>
        <w:t>География.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Изучение географии на ступени основного общего образования направлено на достижение следующих целей: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C604BA" w:rsidRPr="006821B7" w:rsidRDefault="00C604BA" w:rsidP="00C604BA">
      <w:pPr>
        <w:pStyle w:val="ConsPlusNormal"/>
        <w:ind w:firstLine="540"/>
        <w:jc w:val="both"/>
        <w:rPr>
          <w:rFonts w:ascii="Times New Roman" w:hAnsi="Times New Roman" w:cs="Times New Roman"/>
          <w:b/>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Обязательный минимум содержания основных образовательных программ</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Источники географической информации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Ориентирование по карте; чтение карт, космических и аэрофотоснимков, статистических материалов.</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Природа Земли и человек</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Земля как планета. ВОЗНИКНОВЕНИЕ И ГЕОЛОГИЧЕСКАЯ ИСТОРИЯ ЗЕМЛИ. РАЗВИТИЕ ГЕОГРАФИЧЕСКИХ ЗНАНИЙ ЧЕЛОВЕКА О ЗЕМЛЕ. Выдающиеся географические открытия и путешествия. Форма, размеры, движения Земли. Влияние космоса на Землю и жизнь людей.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ХОЗЯЙСТВЕННОЙ ДЕЯТЕЛЬНОСТИ ЛЮДЕЙ В ГОРАХ И НА РАВНИНАХ. ПРИРОДНЫЕ ПАМЯТНИКИ ЛИТОСФЕРЫ.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Изучение свойств минералов, горных пород, полезных ископаемых. Наблюдение за объектами литосферы, описание на местности и по карте.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Наблюдение за объектами гидросферы, их описание на местности и по карте. Оценка обеспеченности водными ресурсами разных регионов Земли.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АДАПТАЦИЯ ЧЕЛОВЕКА К РАЗНЫМ КЛИМАТИЧЕСКИМ УСЛОВИЯМ.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осадкомера. Выявление зависимости температуры и давления воздуха от высоты. Чтение климатических и синоптических карт для характеристики погоды и климата.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Почвенный покров. Почва как особое природное образование. Плодородие - важнейшее свойство почвы. Условия образования почв разных типов.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Наблюдение за изменением почвенного покрова. Описание почв на местности и по карте.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Материки, океаны, народы и страны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Сравнение географических особенностей природных и природно-хозяйственных комплексов разных материков и океанов.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Население Земли.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Определение и сравнение различий в численности, плотности и динамике населения разных регионов и стран мира.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Материки и страны.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Изучение политической карты мира и отдельных материков. Краткая географическая характеристика материков, их регионов и стран различных типов.</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Природопользование и геоэкология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ВЗАИМОДЕЙСТВИЕ ЧЕЛОВЕЧЕСТВА И ПРИРОДЫ В ПРОШЛОМ И НАСТОЯЩЕМ.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Основные типы природопользования. Источники загрязнения окружающей среды. Экологические проблемы регионов различных типов хозяйствования.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геоэкологических проблем на местности и по карте, путей сохранения и улучшения качества окружающей среды.</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География России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Часовые пояса.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Анализ карт административно-территориального и политико-административного деления страны.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География своей республики.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Требования к уровню подготовки выпускников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 результате изучения географии ученик должен:</w:t>
      </w:r>
    </w:p>
    <w:p w:rsidR="00C604BA" w:rsidRPr="0032099A" w:rsidRDefault="00C604BA" w:rsidP="00C604BA">
      <w:pPr>
        <w:pStyle w:val="ConsPlusNormal"/>
        <w:ind w:firstLine="540"/>
        <w:jc w:val="both"/>
        <w:rPr>
          <w:rFonts w:ascii="Times New Roman" w:hAnsi="Times New Roman" w:cs="Times New Roman"/>
          <w:b/>
          <w:i/>
          <w:sz w:val="24"/>
          <w:szCs w:val="24"/>
        </w:rPr>
      </w:pPr>
      <w:r w:rsidRPr="0032099A">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C604BA" w:rsidRPr="0032099A" w:rsidRDefault="00C604BA" w:rsidP="00C604BA">
      <w:pPr>
        <w:pStyle w:val="ConsPlusNormal"/>
        <w:ind w:firstLine="540"/>
        <w:jc w:val="both"/>
        <w:rPr>
          <w:rFonts w:ascii="Times New Roman" w:hAnsi="Times New Roman" w:cs="Times New Roman"/>
          <w:b/>
          <w:i/>
          <w:sz w:val="24"/>
          <w:szCs w:val="24"/>
        </w:rPr>
      </w:pPr>
      <w:r w:rsidRPr="0032099A">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выделять, описывать и объяснять существенные признаки географических объектов и явлений;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ориентирования на местности и проведения съемок ее участков; определения поясного времени; чтения карт различного содержания;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540"/>
        <w:jc w:val="center"/>
        <w:rPr>
          <w:rFonts w:ascii="Times New Roman" w:hAnsi="Times New Roman" w:cs="Times New Roman"/>
          <w:b/>
          <w:i/>
          <w:sz w:val="24"/>
          <w:szCs w:val="24"/>
        </w:rPr>
      </w:pPr>
      <w:r w:rsidRPr="006821B7">
        <w:rPr>
          <w:rFonts w:ascii="Times New Roman" w:hAnsi="Times New Roman" w:cs="Times New Roman"/>
          <w:b/>
          <w:i/>
          <w:sz w:val="24"/>
          <w:szCs w:val="24"/>
        </w:rPr>
        <w:t>Биология.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Изучение биологии на ступени основного общего образования направлено на достижение следующих целей: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освоение знаний 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Обязательный минимум содержания основных образовательных программ</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Биология как наука. Методы биологии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Признаки живых организмов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Клеточное строение организмов как доказательство их родства, единства живой природы. ДЕЛЕНИЕ КЛЕТКИ - ОСНОВА РАЗМНОЖЕНИЯ, РОСТА И РАЗВИТИЯ ОРГАНИЗМОВ.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Система, многообразие и эволюция живой природы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 КОХА И Л. ПАСТЕРА. ИСПОЛЬЗОВАНИЕ БАКТЕРИЙ И ГРИБОВ В БИОТЕХНОЛОГИИ.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Учение об эволюции органического мира. Ч. 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Человек и его здоровье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МЕСТО И РОЛЬ ЧЕЛОВЕКА В СИСТЕМЕ ОРГАНИЧЕСКОГО МИРА, его сходство с животными и отличие от них.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Строение и процессы жизнедеятельности организма человека.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Питание. Пищеварительная система. Роль ферментов в пищеварении. ИССЛЕДОВАНИЯ И.П. ПАВЛОВА В ОБЛАСТИ ПИЩЕВАРЕНИЯ. ПИЩА КАК БИОЛОГИЧЕСКАЯ ОСНОВА ЖИЗНИ. Профилактика гепатита и кишечных инфекций.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Обмен веществ и превращения энергии. Витамины. ПРОЯВЛЕНИЕ АВИТАМИНОЗОВ И МЕРЫ ИХ ПРЕДУПРЕЖДЕНИЯ.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Выделение. Мочеполовая система. Мочеполовые инфекции, меры их предупреждения для сохранения здоровья.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Органы чувств, их роль в жизни человека. Нарушения зрения и слуха, их профилактика.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Нейрогуморальная регуляция процессов жизнедеятельности организма. Нервная система. Эндокринная система. Железы внутренней и внешней секреции. Гормоны.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Психология и поведение человека. ИССЛЕДОВАНИЯ И.М. СЕЧЕНОВА И И.П. ПАВЛОВА, А.А. УХТОМСКОГО, П.К. АНОХИНА. Высшая нервная деятельность. Условные и безусловные рефлексы. Познавательная деятельность мозга. Сон, его значение.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Взаимосвязи организмов и окружающей среды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Экосистемная организация живой природы. Экосистемы. Роль производителей, потребителей и разрушителей органических веществ в экосистемах и круговороте веществ в природе. Пищевые связи в экосистеме. Особенности агроэкосистем.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Биосфера - глобальная экосистема. В.И. 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C604BA" w:rsidRPr="006821B7" w:rsidRDefault="00C604BA" w:rsidP="00C604BA">
      <w:pPr>
        <w:pStyle w:val="ConsPlusNormal"/>
        <w:ind w:firstLine="540"/>
        <w:jc w:val="both"/>
        <w:rPr>
          <w:rFonts w:ascii="Times New Roman" w:hAnsi="Times New Roman" w:cs="Times New Roman"/>
          <w:b/>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Требования к уровню подготовки выпускников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 результате изучения биологии ученик должен:</w:t>
      </w:r>
    </w:p>
    <w:p w:rsidR="00C604BA" w:rsidRPr="0032099A" w:rsidRDefault="00C604BA" w:rsidP="00C604BA">
      <w:pPr>
        <w:pStyle w:val="ConsPlusNormal"/>
        <w:ind w:firstLine="540"/>
        <w:jc w:val="both"/>
        <w:rPr>
          <w:rFonts w:ascii="Times New Roman" w:hAnsi="Times New Roman" w:cs="Times New Roman"/>
          <w:b/>
          <w:i/>
          <w:sz w:val="24"/>
          <w:szCs w:val="24"/>
        </w:rPr>
      </w:pPr>
      <w:r w:rsidRPr="0032099A">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признаки биологических объектов: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особенности организма человека, его строения, жизнедеятельности, высшей нервной деятельности и поведения;</w:t>
      </w:r>
    </w:p>
    <w:p w:rsidR="00C604BA" w:rsidRPr="0032099A" w:rsidRDefault="00C604BA" w:rsidP="00C604BA">
      <w:pPr>
        <w:pStyle w:val="ConsPlusNormal"/>
        <w:ind w:firstLine="540"/>
        <w:jc w:val="both"/>
        <w:rPr>
          <w:rFonts w:ascii="Times New Roman" w:hAnsi="Times New Roman" w:cs="Times New Roman"/>
          <w:b/>
          <w:i/>
          <w:sz w:val="24"/>
          <w:szCs w:val="24"/>
        </w:rPr>
      </w:pPr>
      <w:r w:rsidRPr="0032099A">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выявлять изменчивость организмов, приспособления организмов к среде обитания, типы взаимодействия разных видов в экосистеме;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определять принадлежность биологических объектов к определенной систематической группе (классификация);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рациональной организации труда и отдыха, соблюдения правил поведения в окружающей среде;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выращивания и размножения культурных растений и домашних животных, ухода за ними;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проведения наблюдений за состоянием собственного организма.</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3"/>
        <w:rPr>
          <w:rFonts w:ascii="Times New Roman" w:hAnsi="Times New Roman" w:cs="Times New Roman"/>
          <w:b/>
          <w:i/>
          <w:sz w:val="24"/>
          <w:szCs w:val="24"/>
        </w:rPr>
      </w:pPr>
      <w:r w:rsidRPr="006821B7">
        <w:rPr>
          <w:rFonts w:ascii="Times New Roman" w:hAnsi="Times New Roman" w:cs="Times New Roman"/>
          <w:b/>
          <w:i/>
          <w:sz w:val="24"/>
          <w:szCs w:val="24"/>
        </w:rPr>
        <w:t>Физика.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Изучение физики на ступени основного общего образования направлено на достижение следующих целей: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Обязательный минимум содержания основных образовательных программ</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Физика и физические методы изучения природы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Физика - наука о природе. Наблюдение и описание физических явлений. Физический эксперимент. МОДЕЛИРОВАНИЕ ЯВЛЕНИЙ И ОБЪЕКТОВ ПРИРОДЫ.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Механические явления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Механическое движение. СИСТЕМА ОТСЧЕТА И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всемирного тяготения. ГЕОЦЕНТРИЧЕСКАЯ И ГЕЛИОЦЕНТРИЧЕСКАЯ СИСТЕМЫ МИРА. Работа. Мощность. Кинетическая энергия. Потенциальная энергия взаимодействующих тел. Закон сохранения механической энергии. УСЛОВИЯ РАВНОВЕСИЯ ТЕЛ.</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Простые механизмы. Коэффициент полезного действия.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Давление. Атмосферное давление. Закон Паскаля. ГИДРАВЛИЧЕСКИЕ МАШИНЫ. Закон Архимеда. УСЛОВИЕ ПЛАВАНИЯ ТЕЛ.</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Механические колебания. ПЕРИОД, ЧАСТОТА, АМПЛИТУДА КОЛЕБАНИЙ. Механические волны. ДЛИНА ВОЛНЫ. Звук. ГРОМКОСТЬ ЗВУКА И ВЫСОТА ТОНА.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Измерение физических величин: времени, расстояния, скорости, массы, плотности вещества, силы, давления, работы, мощности, периода колебаний маятника.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Объяснение устройства и принципа действия физических приборов и технических объектов: весов, динамометра, барометра, ПРОСТЫХ МЕХАНИЗМОВ.</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Тепловые явления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Измерение физических величин: температуры, количества теплоты, удельной теплоемкости, УДЕЛЬНОЙ ТЕПЛОТЫ ПЛАВЛЕНИЯ ЛЬДА, влажности воздуха.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Практическое применение физических знаний для учета теплопроводности и теплоемкости различных веществ в повседневной жизни.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Объяснение устройства и принципа действия физических приборов и технических объектов: термометра, ПСИХРОМЕТРА, ПАРОВОЙ ТУРБИНЫ, ДВИГАТЕЛЯ ВНУТРЕННЕГО СГОРАНИЯ, ХОЛОДИЛЬНИКА.</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Электромагнитные явления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 - Ленца.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ЭЛЕКТРИЧЕСКОЙ ЭНЕРГИИ НА РАССТОЯНИЕ.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КОЛЕБАТЕЛЬНЫЙ КОНТУР. ЭЛЕКТРОМАГНИТНЫЕ КОЛЕБАНИЯ. ЭЛЕКТРОМАГНИТНЫЕ ВОЛНЫ. ПРИНЦИПЫ РАДИОСВЯЗИ И ТЕЛЕВИДЕНИЯ.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Измерение физических величин: силы тока, напряжения, электрического сопротивления, работы и мощности тока, фокусного расстояния собирающей линзы.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Практическое применение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Квантовые явления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Радиоактивность. Альфа-, бета- и гамма-излучения. ПЕРИОД ПОЛУРАСПАДА.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Опыты Резерфорда. Планетарная модель атома. ОПТИЧЕСКИЕ СПЕКТРЫ. ПОГЛОЩЕНИЕ И ИСПУСКАНИЕ СВЕТА АТОМАМИ.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Наблюдение и описание ОПТИЧЕСКИХ СПЕКТРОВ РАЗЛИЧНЫХ ВЕЩЕСТВ, их объяснение НА ОСНОВЕ ПРЕДСТАВЛЕНИЙ О СТРОЕНИИ АТОМА.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Требования к уровню подготовки выпускников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 результате изучения физики ученик должен:</w:t>
      </w:r>
    </w:p>
    <w:p w:rsidR="00C604BA" w:rsidRPr="0032099A" w:rsidRDefault="00C604BA" w:rsidP="00C604BA">
      <w:pPr>
        <w:pStyle w:val="ConsPlusNormal"/>
        <w:ind w:firstLine="540"/>
        <w:jc w:val="both"/>
        <w:rPr>
          <w:rFonts w:ascii="Times New Roman" w:hAnsi="Times New Roman" w:cs="Times New Roman"/>
          <w:b/>
          <w:i/>
          <w:sz w:val="24"/>
          <w:szCs w:val="24"/>
        </w:rPr>
      </w:pPr>
      <w:r w:rsidRPr="0032099A">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w:t>
      </w:r>
    </w:p>
    <w:p w:rsidR="00C604BA" w:rsidRPr="0032099A" w:rsidRDefault="00C604BA" w:rsidP="00C604BA">
      <w:pPr>
        <w:pStyle w:val="ConsPlusNormal"/>
        <w:ind w:firstLine="540"/>
        <w:jc w:val="both"/>
        <w:rPr>
          <w:rFonts w:ascii="Times New Roman" w:hAnsi="Times New Roman" w:cs="Times New Roman"/>
          <w:b/>
          <w:i/>
          <w:sz w:val="24"/>
          <w:szCs w:val="24"/>
        </w:rPr>
      </w:pPr>
      <w:r w:rsidRPr="0032099A">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выражать результаты измерений и расчетов в единицах Международной системы;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приводить примеры практического использования физических знаний о механических, тепловых, электромагнитных и квантовых явлениях;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решать задачи на применение изученных физических законов;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обеспечения безопасности в процессе использования транспортных средств, электробытовых приборов, электронной техники;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контроля за исправностью электропроводки, водопровода, сантехники и газовых приборов в квартире;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рационального применения простых механизмов;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оценки безопасности радиационного фона.</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3"/>
        <w:rPr>
          <w:rFonts w:ascii="Times New Roman" w:hAnsi="Times New Roman" w:cs="Times New Roman"/>
          <w:b/>
          <w:i/>
          <w:sz w:val="24"/>
          <w:szCs w:val="24"/>
        </w:rPr>
      </w:pPr>
      <w:r w:rsidRPr="006821B7">
        <w:rPr>
          <w:rFonts w:ascii="Times New Roman" w:hAnsi="Times New Roman" w:cs="Times New Roman"/>
          <w:b/>
          <w:i/>
          <w:sz w:val="24"/>
          <w:szCs w:val="24"/>
        </w:rPr>
        <w:t>Химия.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Изучение химии на ступени основного общего образования направлено на достижение следующих целей: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освоение важнейших знаний об основных понятиях и законах химии, химической символике;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воспитание отношения к химии как к одному из фундаментальных компонентов естествознания и элементу общечеловеческой культуры;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Обязательный минимум содержания основных образовательных программ</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Методы познания веществ и химических явлений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Химия как часть естествознания. Химия - наука о веществах, их строении, свойствах и превращениях.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Наблюдение, описание, измерение, эксперимент, МОДЕЛИРОВАНИЕ. ПОНЯТИЕ О ХИМИЧЕСКОМ АНАЛИЗЕ И СИНТЕЗЕ.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Экспериментальное изучение химических свойств неорганических и органических веществ.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Вещество</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Атомы и молекулы. Химический элемент. ЯЗЫК ХИМИИ. Знаки химических элементов, химические формулы. Закон постоянства состава.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Относительные атомная и молекулярная массы. АТОМНАЯ ЕДИНИЦА МАССЫ. Количество вещества, моль. Молярная масса. Молярный объем.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Чистые вещества и смеси веществ. Природные смеси: ВОЗДУХ, ПРИРОДНЫЙ ГАЗ, НЕФТЬ, ПРИРОДНЫЕ ВОДЫ.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Качественный и количественный состав вещества. Простые и сложные вещества. Основные классы неорганических веществ.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Периодический закон и Периодическая система химических элементов Д.И. Менделеева. Группы и периоды Периодической системы.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Строение молекул. Химическая связь. Типы химических связей: ковалентная (полярная и неполярная), ионная, металлическая. Понятие о валентности и степени окисления.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Вещества в твердом, жидком и газообразном состоянии. Кристаллические и АМОРФНЫЕ вещества. ТИПЫ КРИСТАЛЛИЧЕСКИХ РЕШЕТОК (АТОМНАЯ, МОЛЕКУЛЯРНАЯ, ИОННАЯ И МЕТАЛЛИЧЕСКАЯ).</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Химическая реакция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Химическая реакция. Условия и признаки химических реакций. Сохранение массы веществ при химических реакциях.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Электролитическая диссоциация веществ в водных растворах. Электролиты и неэлектролиты. Ионы. Катионы и анионы. Электролитическая диссоциация кислот, щелочей и солей. Реакции ионного обмена.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Окислительно-восстановительные реакции. Окислитель и восстановитель.</w:t>
      </w:r>
    </w:p>
    <w:p w:rsidR="00C604BA" w:rsidRPr="006821B7" w:rsidRDefault="00C604BA" w:rsidP="00C604BA">
      <w:pPr>
        <w:pStyle w:val="ConsPlusNormal"/>
        <w:ind w:firstLine="540"/>
        <w:jc w:val="both"/>
        <w:outlineLvl w:val="5"/>
        <w:rPr>
          <w:rFonts w:ascii="Times New Roman" w:hAnsi="Times New Roman" w:cs="Times New Roman"/>
          <w:sz w:val="24"/>
          <w:szCs w:val="24"/>
        </w:rPr>
      </w:pPr>
      <w:r w:rsidRPr="006821B7">
        <w:rPr>
          <w:rFonts w:ascii="Times New Roman" w:hAnsi="Times New Roman" w:cs="Times New Roman"/>
          <w:sz w:val="24"/>
          <w:szCs w:val="24"/>
        </w:rPr>
        <w:t>Элементарные основы неорганической химии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Свойства простых веществ (металлов и неметаллов), оксидов, оснований, кислот, солей.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Водород. Водородные соединения неметаллов. Кислород. Озон. Вода.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Галогены. Галогеноводородные кислоты и их соли.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Сера. Оксиды серы. Серная, СЕРНИСТАЯ И СЕРОВОДОРОДНАЯ кислоты и их соли.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Азот. Аммиак. Соли аммония. Оксиды азота. Азотная кислота и ее соли.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Фосфор. Оксид фосфора. Ортофосфорная кислота и ее соли.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Углерод. Алмаз, графит. Угарный и углекислый газы. Угольная кислота и ее соли.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Кремний. Оксид кремния. Кремниевая кислота. СИЛИКАТЫ.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Щелочные и щелочно-земельные металлы и их соединения.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Алюминий. АМФОТЕРНОСТЬ ОКСИДА И ГИДРОКСИДА.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Железо. Оксиды, ГИДРОКСИДЫ И СОЛИ железа.</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Первоначальные представления об органических веществах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Первоначальные сведения о строении органических веществ.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Углеводороды: метан, этан, этилен.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Спирты (метанол, этанол, глицерин) и карбоновые кислоты (уксусная, стеариновая) как представители кислородсодержащих органических соединений.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Биологически важные вещества: жиры, углеводы, белки.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ПРЕДСТАВЛЕНИЯ О ПОЛИМЕРАХ НА ПРИМЕРЕ ПОЛИЭТИЛЕНА.</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Экспериментальные основы химии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Правила работы в школьной лаборатории. Лабораторная посуда и оборудование. Правила безопасности.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Разделение смесей. Очистка веществ. Фильтрование.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Взвешивание. Приготовление растворов. Получение кристаллов солей. Проведение химических реакций в растворах.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НАГРЕВАТЕЛЬНЫЕ УСТРОЙСТВА. ПРОВЕДЕНИЕ ХИМИЧЕСКИХ РЕАКЦИЙ ПРИ НАГРЕВАНИИ.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Методы анализа веществ. Качественные реакции на газообразные вещества и ионы в растворе. Определение характера среды. Индикаторы.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Получение газообразных веществ.</w:t>
      </w:r>
    </w:p>
    <w:p w:rsidR="00C604BA" w:rsidRPr="0032099A" w:rsidRDefault="00C604BA" w:rsidP="00C604BA">
      <w:pPr>
        <w:pStyle w:val="ConsPlusNormal"/>
        <w:ind w:firstLine="540"/>
        <w:jc w:val="both"/>
        <w:outlineLvl w:val="5"/>
        <w:rPr>
          <w:rFonts w:ascii="Times New Roman" w:hAnsi="Times New Roman" w:cs="Times New Roman"/>
          <w:b/>
          <w:i/>
          <w:sz w:val="24"/>
          <w:szCs w:val="24"/>
        </w:rPr>
      </w:pPr>
      <w:r w:rsidRPr="0032099A">
        <w:rPr>
          <w:rFonts w:ascii="Times New Roman" w:hAnsi="Times New Roman" w:cs="Times New Roman"/>
          <w:b/>
          <w:i/>
          <w:sz w:val="24"/>
          <w:szCs w:val="24"/>
        </w:rPr>
        <w:t>Химия и жизнь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Человек в мире веществ, материалов и химических реакций.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ХИМИЯ И ЗДОРОВЬЕ. ЛЕКАРСТВЕННЫЕ ПРЕПАРАТЫ; ПРОБЛЕМЫ, СВЯЗАННЫЕ С ИХ ПРИМЕНЕНИЕМ.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ХИМИЯ И ПИЩА. КАЛОРИЙНОСТЬ ЖИРОВ, БЕЛКОВ И УГЛЕВОДОВ. КОНСЕРВАНТЫ ПИЩЕВЫХ ПРОДУКТОВ (ПОВАРЕННАЯ СОЛЬ, УКСУСНАЯ КИСЛОТА).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ХИМИЧЕСКИЕ ВЕЩЕСТВА КАК СТРОИТЕЛЬНЫЕ И ПОДЕЛОЧНЫЕ МАТЕРИАЛЫ (МЕЛ, МРАМОР, ИЗВЕСТНЯК, СТЕКЛО, ЦЕМЕНТ).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ПРИРОДНЫЕ ИСТОЧНИКИ УГЛЕВОДОРОДОВ. НЕФТЬ И ПРИРОДНЫЙ ГАЗ, ИХ ПРИМЕНЕНИЕ.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Химическое загрязнение окружающей среды и его последствия.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C604BA" w:rsidRDefault="00C604BA" w:rsidP="00C604BA">
      <w:pPr>
        <w:pStyle w:val="ConsPlusNormal"/>
        <w:ind w:firstLine="0"/>
        <w:jc w:val="center"/>
        <w:outlineLvl w:val="4"/>
        <w:rPr>
          <w:rFonts w:ascii="Times New Roman" w:hAnsi="Times New Roman" w:cs="Times New Roman"/>
          <w:b/>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Требования к уровню подготовки выпускников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 результате изучения химии ученик должен:</w:t>
      </w:r>
    </w:p>
    <w:p w:rsidR="00C604BA" w:rsidRPr="0032099A" w:rsidRDefault="00C604BA" w:rsidP="00C604BA">
      <w:pPr>
        <w:pStyle w:val="ConsPlusNormal"/>
        <w:ind w:firstLine="540"/>
        <w:jc w:val="both"/>
        <w:rPr>
          <w:rFonts w:ascii="Times New Roman" w:hAnsi="Times New Roman" w:cs="Times New Roman"/>
          <w:b/>
          <w:i/>
          <w:sz w:val="24"/>
          <w:szCs w:val="24"/>
        </w:rPr>
      </w:pPr>
      <w:r w:rsidRPr="0032099A">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химическую символику: знаки химических элементов, формулы химических веществ и уравнения химических реакций;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основные законы химии: сохранения массы веществ, постоянства состава, периодический закон;</w:t>
      </w:r>
    </w:p>
    <w:p w:rsidR="00C604BA" w:rsidRPr="0032099A" w:rsidRDefault="00C604BA" w:rsidP="00C604BA">
      <w:pPr>
        <w:pStyle w:val="ConsPlusNormal"/>
        <w:ind w:firstLine="540"/>
        <w:jc w:val="both"/>
        <w:rPr>
          <w:rFonts w:ascii="Times New Roman" w:hAnsi="Times New Roman" w:cs="Times New Roman"/>
          <w:b/>
          <w:i/>
          <w:sz w:val="24"/>
          <w:szCs w:val="24"/>
        </w:rPr>
      </w:pPr>
      <w:r w:rsidRPr="0032099A">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называть: химические элементы, соединения изученных классов;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обращаться с химической посудой и лабораторным оборудованием;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распознавать опытным путем: кислород, водород, углекислый газ, аммиак; растворы кислот и щелочей, хлорид-, сульфат-, карбонат-ионы;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безопасного обращения с веществами и материалами;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экологически грамотного поведения в окружающей среде;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оценки влияния химического загрязнения окружающей среды на организм человека;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критической оценки информации о веществах, используемых в быту;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приготовления растворов заданной концентрации.</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540"/>
        <w:jc w:val="center"/>
        <w:rPr>
          <w:rFonts w:ascii="Times New Roman" w:hAnsi="Times New Roman" w:cs="Times New Roman"/>
          <w:b/>
          <w:i/>
          <w:sz w:val="24"/>
          <w:szCs w:val="24"/>
        </w:rPr>
      </w:pPr>
      <w:r w:rsidRPr="006821B7">
        <w:rPr>
          <w:rFonts w:ascii="Times New Roman" w:hAnsi="Times New Roman" w:cs="Times New Roman"/>
          <w:b/>
          <w:i/>
          <w:sz w:val="24"/>
          <w:szCs w:val="24"/>
        </w:rPr>
        <w:t>Искусство.</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Изучение искусства на ступени основного общего образования направлено на достижение следующих целей: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развитие эмоционально-ценностного отношения к миру, явлениям жизни и искусства;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овладение практическими умениями и навыками художественно-творческой деятельности;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формирование устойчивого интереса к искусству, художественным традициям своего народа и достижениям мировой культуры.</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540"/>
        <w:jc w:val="center"/>
        <w:outlineLvl w:val="4"/>
        <w:rPr>
          <w:rFonts w:ascii="Times New Roman" w:hAnsi="Times New Roman" w:cs="Times New Roman"/>
          <w:b/>
          <w:i/>
          <w:sz w:val="24"/>
          <w:szCs w:val="24"/>
        </w:rPr>
      </w:pPr>
      <w:r w:rsidRPr="006821B7">
        <w:rPr>
          <w:rFonts w:ascii="Times New Roman" w:hAnsi="Times New Roman" w:cs="Times New Roman"/>
          <w:b/>
          <w:i/>
          <w:sz w:val="24"/>
          <w:szCs w:val="24"/>
        </w:rPr>
        <w:t>Музыка.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Изучение музыки направлено на достижение следующих целей: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формирование музыкальной культуры как неотъемлемой части духовной культуры;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слушательской и исполнительской культуры учащихся.</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5"/>
        <w:rPr>
          <w:rFonts w:ascii="Times New Roman" w:hAnsi="Times New Roman" w:cs="Times New Roman"/>
          <w:b/>
          <w:sz w:val="24"/>
          <w:szCs w:val="24"/>
        </w:rPr>
      </w:pPr>
      <w:r w:rsidRPr="006821B7">
        <w:rPr>
          <w:rFonts w:ascii="Times New Roman" w:hAnsi="Times New Roman" w:cs="Times New Roman"/>
          <w:b/>
          <w:sz w:val="24"/>
          <w:szCs w:val="24"/>
        </w:rPr>
        <w:t>Обязательный минимум содержания основных образовательных программ</w:t>
      </w:r>
    </w:p>
    <w:p w:rsidR="00C604BA" w:rsidRPr="0032099A" w:rsidRDefault="00C604BA" w:rsidP="00C604BA">
      <w:pPr>
        <w:pStyle w:val="ConsPlusNormal"/>
        <w:ind w:firstLine="540"/>
        <w:jc w:val="both"/>
        <w:outlineLvl w:val="6"/>
        <w:rPr>
          <w:rFonts w:ascii="Times New Roman" w:hAnsi="Times New Roman" w:cs="Times New Roman"/>
          <w:b/>
          <w:i/>
          <w:sz w:val="24"/>
          <w:szCs w:val="24"/>
        </w:rPr>
      </w:pPr>
      <w:r w:rsidRPr="0032099A">
        <w:rPr>
          <w:rFonts w:ascii="Times New Roman" w:hAnsi="Times New Roman" w:cs="Times New Roman"/>
          <w:b/>
          <w:i/>
          <w:sz w:val="24"/>
          <w:szCs w:val="24"/>
        </w:rPr>
        <w:t>Основы музыкальной культуры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Музыка как вид искусства. Интонационно-образная, жанровая, стилевая основа музыки. Интонация как носитель смысла в музыке. Музыкальный образ и музыкальная драматургия. Возможности музыкальных форм (двухчастной и трехчастной, вариации, рондо, СЮИТЫ, СОНАТНО-СИМФОНИЧЕСКОГО ЦИКЛА)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Исполнение музыки как искусство интерпретации. Основные виды исполнительской деятельности: пение, игра на музыкальных инструментах и их разновидности. Певческие голоса: сопрано, альт, тенор, бас, дискант И ДР. Хоры: академический, народный. Виды оркестра: симфонический, камерный, духовой, оркестр народных инструментов, эстрадно-джазовый оркестр. Характер звучания отдельных инструментов.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Песенность, напевность как феномен русского народного пения, искусство распева тонов и импровизации. Русская народная музыка и ее основные жанры (НАИБОЛЕЕ РАСПРОСТРАНЕННЫЕ РАЗНОВИДНОСТИ ОБРЯДОВЫХ ПЕСЕН, ТРУДОВЫЕ ПЕСНИ, былины, лирические песни, частушки). Исполнительские типы художественного общения: "САМООБЩЕНИЕ" ("ПЕНИЕ ДЛЯ СЕБЯ"), СКАЗИТЕЛЬСКОЕ (ДЛЯ АУДИТОРИИ), ИГРОВОЕ (ДЕТСКОЕ, ОБРЯДОВОЕ, ТАНЦЕВАЛЬНОЕ И ДР.), СОРЕВНОВАТЕЛЬНОЕ (ПРИ АКТИВНОЙ РЕАКЦИИ ПУБЛИКИ).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Народно-песенные истоки русской профессиональной музыки. Способы обращения композиторов к народной музыке.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широкое распространение в музыкальной культуре других народов (полька, вальс, ПОЛОНЕЗ и др.).</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Русская музыка от эпохи Средневековья до рубежа XIX - XX веков. Духовная музыка в эпоху Средневековья: знаменный распев. ДУХОВНАЯ МУЗЫКА В СИНТЕЗЕ С ХРАМОВЫМ ИСКУССТВОМ.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Общая характеристика духовной и светской музыкальной культуры второй половины XVII - XVIII веков: влияние западноевропейской музыки на развитие русского музыкального искусства; становление и утверждение светской музыки в русской музыкальной культуре XVII века; основные жанры профессиональной музыки: КАНТ; ПАРТЕСНЫЙ КОНЦЕРТ; хоровой концерт. ЗНАКОМСТВО С МУЗЫКОЙ Д.С. БОРТНЯНСКОГО.</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Музыкальная культура XIX века: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Развитие жанров светской музыки: камерная инструментальная (ПРЕЛЮДИЯ, НОКТЮРН И ДР.) и вокальная музыка (романс); концерт; симфония; опера, балет.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Духовная музыка русских композиторов: хоровой концерт; ВСЕНОЩНАЯ, ЛИТУРГИЯ.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Наиболее значимые стилевые особенности русской классической музыкальной школы и их претворение в творчестве М.И. Глинки, М.П. Мусоргского, А.П. Бородина, Н.А. Римского-Корсакова, П.И. Чайковского. Развитие традиций русской классической музыкальной школы в творчестве С.В. Рахманинова.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Зарубежная музыка от эпохи Средневековья до рубежа XIX - XX веков. Средневековая духовная музыка западноевропейской традиции: ГРИГОРИАНСКИЙ ХОРАЛ.</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Западноевропейская музыка эпохи Возрождения: ВИЛЛАНЕЛЛА, МАДРИГАЛ, МОТЕТ (О. ЛАССО, Д. ПАЛЕСТРИНА). Связь профессиональной композиторской музыки с народным музыкальным творчеством и ее своеобразие.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Западноевропейская музыка эпохи Барокко. Знакомство с творчеством И.С. Баха на примере жанров прелюдии, фуги, МЕССЫ.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Классицизм и романтизм в западноевропейской музыке. Общая характеристика венской классической школы (И. ГАЙДН, В.А. Моцарт, Л. ван Бетховен). Отличительные черты творчества композиторов-романтиков (Ф. Шопен, Ф. Лист, Р. ШУМАН, Ф. ШУБЕРТ, Э. ГРИГ). Основные жанры светской музыки: камерная инструментальная музыка (ПРЕЛЮДИЯ, НОКТЮРН И ДР.), соната, симфония И ДР. Знакомство с оперным жанром в музыке западноевропейских композиторов XIX века на примере творчества Ж. Бизе, ДЖ. ВЕРДИ, ДЖ. РОССИНИ. Знакомство с образцами духовной музыки: РЕКВИЕМ.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Отечественное и зарубежное музыкальное искусство XX века. Традиции и новаторство в творчестве композиторов XX столетия. Стилевое многообразие музыки (импрессионизм, ЭКСПРЕССИОНИЗМ, НЕОФОЛЬКЛОРИЗМ, НЕОКЛАССИЦИЗМ И ДР.). Взаимопроникновение "легкой" и "серьезной" музыки.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Знакомство с наиболее яркими произведениями отечественных композиторов академической направленности (И.Ф. Стравинский, С.С. Прокофьев, Д.Д. Шостакович, Г.В. СВИРИДОВ, Р.К. ЩЕДРИН, А.И. ХАЧАТУРЯН, А.Г. ШНИТКЕ) и зарубежных композиторов (К. Дебюсси, К. ОРФ, М. РАВЕЛЬ, Б. БРИТТЕН, А. ШЕНБЕРГ).</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Джаз (Л. АРМСТРОНГ, Д. ЭЛЛИНГТОН, К. БЕЙСИ, Л. УТЕСОВ). Спиричуэл, блюз (Э. ФИЦДЖЕРАЛЬД). Симфоджаз (Дж. Гершвин).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Творчество отечественных композиторов-песенников, ставшее "музыкальным символом" своего времени (И.О. ДУНАЕВСКИЙ, А.В. АЛЕКСАНДРОВ).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Многообразие современной популярной музыки: отечественной: авторская песня (Б.Ш. ОКУДЖАВА, В.С. ВЫСОЦКИЙ, А.И. ГАЛИЧ); МЮЗИКЛ (Л. БЕРНСТАЙН), РОК-ОПЕРА (Э.Л. УЭББЕР); РОК-Н-РОЛЛ (Э. ПРЕСЛИ); БРИТАНСКИЙ БИТ ("БИТЛЗ"), ФОЛК-РОК (Б. ДИЛАН); ХАРД-РОК ("ЛЕД ЗЕППЕЛИН", "ДИП ПЕПЛ"); АРТ-РОК ("ПИНК ФЛОЙД"); РЕГГЕЙ (Б. МАРЛИ), ХЕВИ-МЕТАЛ ("ДЖУДАС ПРИСТ") И ДР - учебный материал, выделенный прописными буквами, может изменяться и дополняться по усмотрению учителя с целью приближения его к панораме современной музыкальной жизни, условиям учебно-воспитательного процесса и сфере интересов учащихся.</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540"/>
        <w:jc w:val="both"/>
        <w:rPr>
          <w:rFonts w:ascii="Times New Roman" w:hAnsi="Times New Roman" w:cs="Times New Roman"/>
          <w:sz w:val="24"/>
          <w:szCs w:val="24"/>
        </w:rPr>
      </w:pPr>
      <w:r w:rsidRPr="0032099A">
        <w:rPr>
          <w:rFonts w:ascii="Times New Roman" w:hAnsi="Times New Roman" w:cs="Times New Roman"/>
          <w:b/>
          <w:i/>
          <w:sz w:val="24"/>
          <w:szCs w:val="24"/>
        </w:rPr>
        <w:t>Представления о музыкальной жизни России и других стран</w:t>
      </w:r>
      <w:r w:rsidRPr="006821B7">
        <w:rPr>
          <w:rFonts w:ascii="Times New Roman" w:hAnsi="Times New Roman" w:cs="Times New Roman"/>
          <w:sz w:val="24"/>
          <w:szCs w:val="24"/>
        </w:rPr>
        <w:t>. Выдающиеся российские исполнители: Ф.И. Шаляпин, С.В. РАХМАНИНОВ, С.Т. РИХТЕР, Э.Г. ГИЛЕЛЬС, Д.Ф. ОЙСТРАХ, Е.А. МРАВИНСКИЙ, Е.Ф. СВЕТЛАНОВ, А.В. СВЕШНИКОВ И ДР.</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Выдающиеся зарубежные исполнители: Э. КАРУЗО, М. КАЛЛАС, Р. ТИБАЛЬДИ, Э. ГОРОВИЦ, И. МЕНУХИН, А. РУБИНШТЕЙН, Г. ФОН КАРАЯН, А. ТОСКАНИНИ И ДР. Международный музыкальный конкурс исполнителей имени П.И. Чайковского.</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Всемирно известные театры оперы и балета: Большой театр (Россия, Москва), Мариинский театр (Россия, С.-Петербург); Ла Скала (Италия, Милан), ГРАНД-ОПЕРА (ФРАНЦИЯ, ПАРИЖ), КОВЕНТ-ГАРДЕН (АНГЛИЯ, ЛОНДОН), МЕТРОПОЛИТЕН-ОПЕРА (США, НЬЮ-ЙОРК).</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Центры отечественной музыкальной культуры и музыкального образования: МУЗЕЙ МУЗЫКАЛЬНОЙ КУЛЬТУРЫ ИМЕНИ М.И. ГЛИНКИ, МОСКОВСКАЯ ГОСУДАРСТВЕННАЯ КОНСЕРВАТОРИЯ ИМЕНИ П.И. ЧАЙКОВСКОГО, САНКТ-ПЕТЕРБУРГСКАЯ ГОСУДАРСТВЕННАЯ КОНСЕРВАТОРИЯ ИМЕНИ Н.А. РИМСКОГО-КОРСАКОВА.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ВЫДАЮЩИЕСЯ РОССИЙСКИЕ МУЗЫКАЛЬНЫЕ КОЛЛЕКТИВЫ: РУССКИЙ НАРОДНЫЙ АКАДЕМИЧЕСКИЙ ХОР ИМ. М.Е. ПЯТНИЦКОГО, РУССКИЙ НАРОДНЫЙ АКАДЕМИЧЕСКИЙ ОРКЕСТР ИМ. Н.П. ОСИПОВА, ГОСУДАРСТВЕННЫЙ АКАДЕМИЧЕСКИЙ ОРКЕСТР ЛЕНИНГРАДСКОЙ ФИЛАРМОНИИ.</w:t>
      </w:r>
    </w:p>
    <w:p w:rsidR="00C604BA" w:rsidRPr="006821B7" w:rsidRDefault="00C604BA" w:rsidP="00C604BA">
      <w:pPr>
        <w:pStyle w:val="ConsPlusNormal"/>
        <w:ind w:firstLine="540"/>
        <w:jc w:val="both"/>
        <w:rPr>
          <w:rFonts w:ascii="Times New Roman" w:hAnsi="Times New Roman" w:cs="Times New Roman"/>
          <w:sz w:val="24"/>
          <w:szCs w:val="24"/>
        </w:rPr>
      </w:pPr>
      <w:r w:rsidRPr="0032099A">
        <w:rPr>
          <w:rFonts w:ascii="Times New Roman" w:hAnsi="Times New Roman" w:cs="Times New Roman"/>
          <w:b/>
          <w:i/>
          <w:sz w:val="24"/>
          <w:szCs w:val="24"/>
        </w:rPr>
        <w:t>Специфика музыки и ее место в ряду других видов искусства</w:t>
      </w:r>
      <w:r w:rsidRPr="006821B7">
        <w:rPr>
          <w:rFonts w:ascii="Times New Roman" w:hAnsi="Times New Roman" w:cs="Times New Roman"/>
          <w:sz w:val="24"/>
          <w:szCs w:val="24"/>
        </w:rPr>
        <w:t>. Родство художественных образов разных искусств. Общность тем, взаимодополнение выразительных средств разных искусств (звучаний, линий, красок). Музыка в театре и кино.</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Своеобразие раскрытия вечных проблем жизни в творчестве композиторов различных эпох и стилевых направлений: жизни и смерти (РЕКВИЕМЫ В.А. МОЦАРТА, Д. ВЕРДИ, Б. БРИТТЕНА), вечности духа и кратковременности земной жизни (В ТВОРЧЕСТВЕ И.С. БАХА), любви и ненависти ("РОМЕО И ДЖУЛЬЕТТА" У. ШЕКСПИРА В ТРАКТОВКАХ Г. БЕРЛИОЗА, П.И. ЧАЙКОВСКОГО И С.С. ПРОКОФЬЕВА); войны и мира (ТВОРЧЕСТВО Д.Д. ШОСТАКОВИЧА, Г. МАЛЕРА, Д.Б. КАБАЛЕВСКОГО); личности и общества (Л. ВАН БЕТХОВЕН, А.И. ХАЧАТУРЯН, А.Г. ШНИТКЕ); внутренних противоречий в душе человека (М.П. МУСОРГСКИЙ, Р. ШУМАН, Ж. БИЗЕ) И ДР.</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Своеобразие видения картины мира в национальных музыкальных культурах Запада и Востока.</w:t>
      </w:r>
    </w:p>
    <w:p w:rsidR="00C604BA" w:rsidRPr="00ED2CC2" w:rsidRDefault="00C604BA" w:rsidP="00C604BA">
      <w:pPr>
        <w:pStyle w:val="ConsPlusNormal"/>
        <w:ind w:firstLine="540"/>
        <w:jc w:val="both"/>
        <w:outlineLvl w:val="6"/>
        <w:rPr>
          <w:rFonts w:ascii="Times New Roman" w:hAnsi="Times New Roman" w:cs="Times New Roman"/>
          <w:b/>
          <w:i/>
          <w:sz w:val="24"/>
          <w:szCs w:val="24"/>
        </w:rPr>
      </w:pPr>
      <w:r w:rsidRPr="00ED2CC2">
        <w:rPr>
          <w:rFonts w:ascii="Times New Roman" w:hAnsi="Times New Roman" w:cs="Times New Roman"/>
          <w:b/>
          <w:i/>
          <w:sz w:val="24"/>
          <w:szCs w:val="24"/>
        </w:rPr>
        <w:t>Опыт музыкально-творческой деятельности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Обогащение творческого опыта в разных видах музыкальной деятельности.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принадлежности; своеобразия исполнительской трактовки. Выявление связей музыки с другими искусствами, историей, жизнью.</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тем инструментальных произведений; в поисках вариантов их исполнительской трактовки. Обогащение опыта вокальной импровизации.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МУЗЫКАЛЬНО-ПЛАСТИЧЕСКОЕ ДВИЖЕНИЕ. ОБОГАЩЕНИЕ ОПЫТА ИНДИВИДУАЛЬНО-ЛИЧНОСТНОЙ ПЕРЕДАЧИ МУЗЫКАЛЬНОГО ОБРАЗА В ЕГО ВЫРАЖЕНИИ ПЛАСТИЧЕСКИМИ СРЕДСТВАМИ, В ТОМ ЧИСЛЕ ТАНЦЕВАЛЬНЫМИ.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ИНСТРУМЕНТАЛЬНОЕ МУЗИЦИРОВАНИЕ. РАСШИРЕНИЕ ОПЫТА ТВОРЧЕСКОЙ ДЕЯТЕЛЬНОСТИ В МУЗИЦИРОВАНИИ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ПРОИЗВЕДЕНИЙ.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ДРАМАТИЗАЦИЯ МУЗЫКАЛЬНЫХ ПРОИЗВЕДЕНИЙ. СОЗДАНИЕ ХУДОЖЕСТВЕННОГО ЗАМЫСЛА И ВОПЛОЩЕНИЕ ЭМОЦИОНАЛЬНО-ОБРАЗНОГО СОДЕРЖАНИЯ МУЗЫКИ СЦЕНИЧЕСКИМИ СРЕДСТВАМИ. ВЫБОР СЦЕНИЧЕСКИХ СРЕДСТВ ВЫРАЗИТЕЛЬНОСТИ, ПОИСК ВАРИАНТОВ СЦЕНИЧЕСКОГО ВОПЛОЩЕНИЯ ДЕТСКИХ МЮЗИКЛОВ (ФРАГМЕНТОВ) И ИХ ВОПЛОЩЕНИЕ.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МУЗИЦИРОВАНИИ НА ЭЛЕКТРОННЫХ ИНСТРУМЕНТАХ. ПОИСК МУЗЫКАЛЬНЫХ ПРОИЗВЕДЕНИЙ В СЕТИ ИНТЕРНЕТ.</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5"/>
        <w:rPr>
          <w:rFonts w:ascii="Times New Roman" w:hAnsi="Times New Roman" w:cs="Times New Roman"/>
          <w:b/>
          <w:sz w:val="24"/>
          <w:szCs w:val="24"/>
        </w:rPr>
      </w:pPr>
      <w:r w:rsidRPr="006821B7">
        <w:rPr>
          <w:rFonts w:ascii="Times New Roman" w:hAnsi="Times New Roman" w:cs="Times New Roman"/>
          <w:b/>
          <w:sz w:val="24"/>
          <w:szCs w:val="24"/>
        </w:rPr>
        <w:t>Требования к уровню подготовки выпускников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 результате изучения музыки ученик должен:</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специфику музыки как вида искусства;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возможности музыкального искусства в отражении вечных проблем жизни;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основные жанры народной и профессиональной музыки;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многообразие музыкальных образов и способов их развития;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основные формы музыки;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характерные черты и образцы творчества крупнейших русских и зарубежных композиторов;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виды оркестров, названия наиболее известных инструментов;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имена выдающихся композиторов и музыкантов-исполнителей;</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эмоционально-образно воспринимать и характеризовать музыкальные произведения;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выразительно исполнять соло: несколько народных песен, песен композиторов-классиков и современных композиторов (по выбору учащихся);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исполнять в хоре вокальные произведения (с сопровождением и без сопровождения, одноголосные и простейшие двухголосные произведения, в том числе с ориентацией на нотную запись);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сравнивать музыкальные произведения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сравнивать интерпретацию одной и той же художественной идеи, сюжета в творчестве различных композиторов;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различать звучание отдельных музыкальных инструментов, виды хора и оркестра;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устанавливать взаимосвязи между разными видами искусства на уровне общности идей, тем, художественных образов;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певческого и инструментального музицирования дома, в кругу друзей и сверстников, на внеклассных и внешкольных музыкальных занятиях, школьных праздниках;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слушания музыкальных произведений разнообразных стилей, жанров и форм;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размышления о музыке и ее анализа, выражения собственной позиции относительно прослушанной музыки;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xml:space="preserve">-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определения своего отношения к музыкальным явлениям действительности; выражения своих личных музыкальных впечатлений в форме устных выступлений и высказываний на музыкальных занятиях, ЭССЕ, </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540"/>
        <w:jc w:val="center"/>
        <w:rPr>
          <w:rFonts w:ascii="Times New Roman" w:hAnsi="Times New Roman" w:cs="Times New Roman"/>
          <w:b/>
          <w:i/>
          <w:sz w:val="24"/>
          <w:szCs w:val="24"/>
        </w:rPr>
      </w:pPr>
      <w:r w:rsidRPr="006821B7">
        <w:rPr>
          <w:rFonts w:ascii="Times New Roman" w:hAnsi="Times New Roman" w:cs="Times New Roman"/>
          <w:b/>
          <w:i/>
          <w:sz w:val="24"/>
          <w:szCs w:val="24"/>
        </w:rPr>
        <w:t>Изобразительное искусство.</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Изучение изобразительного искусства направлено на достижение следующих целей: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воспитание культуры восприятия произведений изобразительного, декоративно-прикладного искусства, архитектуры и дизайна;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овладение умениями и навыками художественной деятельности, изображения на плоскости и в объеме (с натуры, по памяти, представлению, воображению);</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формирование устойчивого интереса к изобразительному искусству, способности воспринимать его исторические и национальные особенности.</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5"/>
        <w:rPr>
          <w:rFonts w:ascii="Times New Roman" w:hAnsi="Times New Roman" w:cs="Times New Roman"/>
          <w:b/>
          <w:sz w:val="24"/>
          <w:szCs w:val="24"/>
        </w:rPr>
      </w:pPr>
      <w:r w:rsidRPr="006821B7">
        <w:rPr>
          <w:rFonts w:ascii="Times New Roman" w:hAnsi="Times New Roman" w:cs="Times New Roman"/>
          <w:b/>
          <w:sz w:val="24"/>
          <w:szCs w:val="24"/>
        </w:rPr>
        <w:t>Обязательный минимум содержания основных образовательных программ</w:t>
      </w:r>
    </w:p>
    <w:p w:rsidR="00C604BA" w:rsidRPr="00ED2CC2" w:rsidRDefault="00C604BA" w:rsidP="00C604BA">
      <w:pPr>
        <w:pStyle w:val="ConsPlusNormal"/>
        <w:ind w:firstLine="540"/>
        <w:jc w:val="both"/>
        <w:outlineLvl w:val="6"/>
        <w:rPr>
          <w:rFonts w:ascii="Times New Roman" w:hAnsi="Times New Roman" w:cs="Times New Roman"/>
          <w:b/>
          <w:i/>
          <w:sz w:val="24"/>
          <w:szCs w:val="24"/>
        </w:rPr>
      </w:pPr>
      <w:r w:rsidRPr="00ED2CC2">
        <w:rPr>
          <w:rFonts w:ascii="Times New Roman" w:hAnsi="Times New Roman" w:cs="Times New Roman"/>
          <w:b/>
          <w:i/>
          <w:sz w:val="24"/>
          <w:szCs w:val="24"/>
        </w:rPr>
        <w:t>Основы эстетического восприятия и изобразительной культуры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Изобразительное искусство и его виды. Изобразительное искусство как способ познания и эмоционального отражения многообразия окружающего мира, мыслей и чувств человека. 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 Жанры изобразительного искусства (натюрморт, пейзаж, портрет, бытовой, исторический, батальный, анималистический).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Художественный образ и художественно-выразительные средства (специфика языка) живописи, графики и скульптуры: ТОН И ТОНАЛЬНЫЕ ОТНОШЕНИЯ; КОЛОРИТ; ЦВЕТ И ЦВЕТОВОЙ КОНТРАСТ; ЛИНЕЙНАЯ И ВОЗДУШНАЯ ПЕРСПЕКТИВА; ПРОПОРЦИИ И ПРОПОРЦИОНАЛЬНЫЕ ОТНОШЕНИЯ; ФАКТУРА; РИТМ; ФОРМАТ И КОМПОЗИЦИЯ &lt;*&gt;.</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Художественные материалы и возможности их использования.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Народное художественное творчество. Древние корни народного художественного творчества, специфика образно-символического языка в произведениях декоративно-прикладного искусства. Связь времен в народном искусстве. РАЗЛИЧЕНИЕ ПРОИЗВЕДЕНИЙ НАРОДНОГО (ФОЛЬКЛОРНОГО) ИСКУССТВА ОТ ПРОФЕССИОНАЛЬНОГО ДЕКОРАТИВНО-ПРИКЛАДНОГО. Орнамент как основа декоративного украшения. РАЗЛИЧЕНИЕ НАЦИОНАЛЬНЫХ ОСОБЕННОСТЕЙ РУССКОГО ОРНАМЕНТА И ОРНАМЕНТОВ ДРУГИХ НАРОДОВ РОССИИ, НАРОДОВ ЗАРУБЕЖНЫХ СТРАН. Древние образы в произведениях народного декоративно-прикладного искусства. Истоки и современное развитие народных промыслов России (ДЫМКОВСКАЯ, ФИЛИМОНОВСКАЯ ИГРУШКИ; ГЖЕЛЬ, ЖОСТОВО, ГОРОДЕЦ, ХОХЛОМА).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Изобразительное искусство и архитектура России. Художественная культура Древней Руси, ЕЕ 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XVIII - XX вв. Стили и направления в русском изобразительном искусстве и архитектуре нового времени (БАРОККО, КЛАССИЦИЗМ, РЕАЛИЗМ, СИМВОЛИЗМ, МОДЕРН). Художественные объединения (ТОВАРИЩЕСТВО ПЕРЕДВИЖНИКОВ, "МИР ИСКУССТВА" и др.).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 А.С. Пушкина).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Знакомство с произведениями выдающихся русских мастеров изобразительного искусства и архитектуры (А. Рублев, ДИОНИСИЙ, В.В. Растрелли, Э.М. Фальконе, В.И. БАЖЕНОВ, Ф.С. РОКОТОВ, А.Г. Венецианов, И. МАРТОС, К.П. БРЮЛЛОВ, А.А. ИВАНОВ, В.И. Суриков, И.Е. Репин, И.И. Шишкин, И.И. Левитан, В.М. Васнецов, М.А. Врубель, Б.М. Кустодиев, В.А. СЕРОВ, К.С. ПЕТРОВ-ВОДКИН, С.Т. КОНЕНКОВ, В.И. МУХИНА, В.А. ФАВОРСКИЙ).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Зарубежное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ПРАДО, ДРЕЗДЕНСКАЯ ГАЛЕРЕЯ И ДР.).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Санти, Микеланджело Буонарроти, А. ДЮРЕР, Рембрандт ван Рейн, Ф. ГОЙЯ, К. Моне, П. СЕЗАНН, Ван Гог, О. Роден, П. Пикассо, Ш.Э. ЛЕ КОРБЮЗЬЕ).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Современное изобразительное искусство. Традиции и новаторство в искусстве. Представление о художественных направлениях в искусстве XX в. (РЕАЛИЗМ, МОДЕРН, АВАНГАРД, СЮРРЕАЛИЗМ И ПРОЯВЛЕНИЯ ПОСТМОДЕРНИЗМА). ПОНИМАНИЕ СМЫСЛА ДЕЯТЕЛЬНОСТИ ХУДОЖНИКА В СОВРЕМЕННОМ МИРЕ. Развитие дизайна и его значение в жизни современного общества. Вкус и мода.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Синтез искусств &lt;*&gt;. Синтез искусств как фактор усиления эмоционального воздействия. Роль и значение изобразительного искусства в синтетических видах творчества.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Синтез искусств в архитектуре. Виды архитектуры (культовая, светская, ЛАНДШАФТНАЯ, градостроительство). Эстетическое формирование архитектурой окружающей среды и выражение общественных идей в художественных образах (композиция, ТЕКТОНИКА, масштаб, пропорции, ритм, пластика, объем, ФАКТУРА И ЦВЕТ МАТЕРИАЛОВ). Связь архитектуры и дизайна (промышленный, рекламный, ЛАНДШАФТНЫЙ, ДИЗАЙН ИНТЕРЬЕРА И ДР.) в современной культуре.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Синтез искусств в театре.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Художники театра (В.М. Васнецов, А.Н. Бенуа, Л.С. Бакст, В.Ф. РЫНДИН, Ф.Ф. ФЕДОРОВСКИЙ И ДР.).</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Специфика изображения в полиграфии. Массовость и общедоступность полиграфического изображения. Формы полиграфической продукции: книги, журналы, плакаты, афиши, буклеты, открытки и др. Искусство книги. Стилевое единство изображения и текста. Типы изображения в полиграфии (графическое, живописное, фотографическое, компьютерное). Художники книги (Г. ДОРЕ, И.Я. Билибин, В.В. ЛЕБЕДЕВ, В.А. Фаворский, Т.А. МАВРИНА И ДР.).</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 Выразительные средства (композиция, план, ракурс, свет, ритм и др.). Фотохудожники - мастера российской и зарубежной школ.</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Фрагменты фильмов (С.М. Эйзенштейн "Броненосец Потемкин", С.П. Урусевский "Летят журавли" и др.). Мастера кино (С.М. Эйзенштейн, А.П. ДОВЖЕНКО, Г.М. КОЗИНЦЕВ, А.А. ТАРКОВСКИЙ И ДР.). Телевизионное изображение, его особенности и возможности.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Компьютерная графика и ее использование в полиграфии, дизайне, архитектурных проектах.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Общность и специфика восприятия художественного образа в разных видах искусства. Художник-творец-гражданин - выразитель ценностей эпохи.</w:t>
      </w:r>
    </w:p>
    <w:p w:rsidR="00C604BA" w:rsidRPr="00ED2CC2" w:rsidRDefault="00C604BA" w:rsidP="00C604BA">
      <w:pPr>
        <w:pStyle w:val="ConsPlusNormal"/>
        <w:ind w:firstLine="540"/>
        <w:jc w:val="both"/>
        <w:outlineLvl w:val="6"/>
        <w:rPr>
          <w:rFonts w:ascii="Times New Roman" w:hAnsi="Times New Roman" w:cs="Times New Roman"/>
          <w:b/>
          <w:i/>
          <w:sz w:val="24"/>
          <w:szCs w:val="24"/>
        </w:rPr>
      </w:pPr>
      <w:r w:rsidRPr="00ED2CC2">
        <w:rPr>
          <w:rFonts w:ascii="Times New Roman" w:hAnsi="Times New Roman" w:cs="Times New Roman"/>
          <w:b/>
          <w:i/>
          <w:sz w:val="24"/>
          <w:szCs w:val="24"/>
        </w:rPr>
        <w:t>Опыт художественно-творческой деятельности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Изображение с натуры и по памяти отдельных предметов, группы предметов, человека, фрагментов природы,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Проектирование обложки книги, рекламы, открытки, ВИЗИТНОЙ КАРТОЧКИ, ЭКСЛИБРИСА, ТОВАРНОГО ЗНАКА, РАЗВОРОТА ЖУРНАЛА, САЙТА.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художественной фотографии, фотоколлажа, МУЛЬТФИЛЬМА, ВИДЕОФИЛЬМА, раскадровки по теме. Выражение в творческой деятельности своего отношения к изображаемому - создание художественного образа.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5"/>
        <w:rPr>
          <w:rFonts w:ascii="Times New Roman" w:hAnsi="Times New Roman" w:cs="Times New Roman"/>
          <w:b/>
          <w:sz w:val="24"/>
          <w:szCs w:val="24"/>
        </w:rPr>
      </w:pPr>
      <w:r w:rsidRPr="006821B7">
        <w:rPr>
          <w:rFonts w:ascii="Times New Roman" w:hAnsi="Times New Roman" w:cs="Times New Roman"/>
          <w:b/>
          <w:sz w:val="24"/>
          <w:szCs w:val="24"/>
        </w:rPr>
        <w:t>Требования к уровню подготовки выпускников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 результате изучения изобразительного искусства ученик должен:</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основные виды и жанры изобразительных (пластических) искусств;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основы изобразительной грамоты (цвет, тон, колорит, пропорции, светотень, перспектива, пространство, объем, ритм, композиция);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выдающихся представителей русского и зарубежного искусства и их основные произведения;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наиболее крупные художественные музеи России и мира;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значение изобразительного искусства в художественной культуре и его роль и в синтетических видах творчества;</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ориентироваться в основных явлениях русского и мирового искусства, узнавать изученные произведения;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восприятия и оценки произведений искусства;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540"/>
        <w:jc w:val="center"/>
        <w:rPr>
          <w:rFonts w:ascii="Times New Roman" w:hAnsi="Times New Roman" w:cs="Times New Roman"/>
          <w:b/>
          <w:i/>
          <w:sz w:val="24"/>
          <w:szCs w:val="24"/>
        </w:rPr>
      </w:pPr>
      <w:r w:rsidRPr="006821B7">
        <w:rPr>
          <w:rFonts w:ascii="Times New Roman" w:hAnsi="Times New Roman" w:cs="Times New Roman"/>
          <w:b/>
          <w:i/>
          <w:sz w:val="24"/>
          <w:szCs w:val="24"/>
        </w:rPr>
        <w:t>Технология.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Изучение технологии на ступени основного общего образования направлено на достижение следующих целей: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овладение 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получение опыта применения политехнических и технологических знаний и умений в самостоятельной практической деятельности.</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Обязательный минимум содержания основных образовательных программ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xml:space="preserve">С  учетом интересов и склонностей учащихся, возможности школы № 58, местных социально-экономических условий обязательный минимум содержания основных образовательных программ изучается в рамках двух направлений: </w:t>
      </w:r>
      <w:r w:rsidRPr="00ED2CC2">
        <w:rPr>
          <w:rFonts w:ascii="Times New Roman" w:hAnsi="Times New Roman" w:cs="Times New Roman"/>
          <w:b/>
          <w:sz w:val="24"/>
          <w:szCs w:val="24"/>
        </w:rPr>
        <w:t>"Технология. Технический труд",</w:t>
      </w:r>
      <w:r w:rsidRPr="006821B7">
        <w:rPr>
          <w:rFonts w:ascii="Times New Roman" w:hAnsi="Times New Roman" w:cs="Times New Roman"/>
          <w:sz w:val="24"/>
          <w:szCs w:val="24"/>
        </w:rPr>
        <w:t xml:space="preserve"> </w:t>
      </w:r>
      <w:r w:rsidRPr="006821B7">
        <w:rPr>
          <w:rFonts w:ascii="Times New Roman" w:hAnsi="Times New Roman" w:cs="Times New Roman"/>
          <w:b/>
          <w:sz w:val="24"/>
          <w:szCs w:val="24"/>
        </w:rPr>
        <w:t>"Технология. Обслуживающий труд"</w:t>
      </w:r>
      <w:r w:rsidRPr="006821B7">
        <w:rPr>
          <w:rFonts w:ascii="Times New Roman" w:hAnsi="Times New Roman" w:cs="Times New Roman"/>
          <w:sz w:val="24"/>
          <w:szCs w:val="24"/>
        </w:rPr>
        <w:t>.</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Базовыми для направления "Технология. Обслуживающий труд" – являются разделы "Создание изделий из текстильных и поделочных материалов", "Кулинария", и  обязательно включает в себя кроме того следующие разделы: "Электротехнические работы", "Технологии ведения дома", "Черчение и графика", "Современное производство и профессиональное образование".</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ED2CC2" w:rsidRDefault="00C604BA" w:rsidP="00C604BA">
      <w:pPr>
        <w:pStyle w:val="ConsPlusNormal"/>
        <w:ind w:firstLine="540"/>
        <w:jc w:val="both"/>
        <w:outlineLvl w:val="5"/>
        <w:rPr>
          <w:rFonts w:ascii="Times New Roman" w:hAnsi="Times New Roman" w:cs="Times New Roman"/>
          <w:b/>
          <w:i/>
          <w:sz w:val="24"/>
          <w:szCs w:val="24"/>
        </w:rPr>
      </w:pPr>
      <w:r w:rsidRPr="00ED2CC2">
        <w:rPr>
          <w:rFonts w:ascii="Times New Roman" w:hAnsi="Times New Roman" w:cs="Times New Roman"/>
          <w:b/>
          <w:i/>
          <w:sz w:val="24"/>
          <w:szCs w:val="24"/>
        </w:rPr>
        <w:t>Создание изделий из текстильных и поделочных материалов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Организация рабочего места. Соблюдение правил безопасного труда при использовании инструментов, механизмов и машин.</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Выбор тканей, трикотажа и нетканых материалов с учетом их технологических, гигиенических и эксплуатационных свойств для изготовления швейных изделий.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Конструирование одежды. Измерение параметров фигуры человека. Построение и оформление чертежей швейных изделий.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Подготовка выкройки к раскрою. Копирование готовых выкроек. Изменение формы выкроек с учетом индивидуальных особенностей фигуры.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Подготовка текстильных материалов к раскрою. Рациональный раскрой.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Технология соединения деталей в швейных изделиях. Выполнение ручных и машинных швов. Устройство, регулировка и обслуживание бытовых швейных машин. СОВРЕМЕННЫЕ МАТЕРИАЛЫ, ТЕКСТИЛЬНОЕ И ШВЕЙНОЕ ОБОРУДОВАНИЕ.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Проведение примерки. Выявление дефектов при изготовлении швейных изделий и способы их устранения.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Выполнение влажно-тепловой обработки в зависимости от волокнистого состава ткани. Контроль и оценка готового изделия.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Традиционные виды рукоделия и декоративно-прикладного творчества, народные промыслы России.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Изготовление изделий с использованием технологий одного или нескольких промыслов (ремесел), распространенных в районе проживания.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Проектирование полезных изделий с использованием текстильных или поделочных материалов. Оценка материальных затрат и качества изделия.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Профессии, связанные с обработкой конструкционных и поделочных материалов.</w:t>
      </w:r>
    </w:p>
    <w:p w:rsidR="00C604BA" w:rsidRPr="00ED2CC2" w:rsidRDefault="00C604BA" w:rsidP="00C604BA">
      <w:pPr>
        <w:pStyle w:val="ConsPlusNormal"/>
        <w:ind w:firstLine="540"/>
        <w:jc w:val="both"/>
        <w:outlineLvl w:val="5"/>
        <w:rPr>
          <w:rFonts w:ascii="Times New Roman" w:hAnsi="Times New Roman" w:cs="Times New Roman"/>
          <w:b/>
          <w:i/>
          <w:sz w:val="24"/>
          <w:szCs w:val="24"/>
        </w:rPr>
      </w:pPr>
      <w:r w:rsidRPr="00ED2CC2">
        <w:rPr>
          <w:rFonts w:ascii="Times New Roman" w:hAnsi="Times New Roman" w:cs="Times New Roman"/>
          <w:b/>
          <w:i/>
          <w:sz w:val="24"/>
          <w:szCs w:val="24"/>
        </w:rPr>
        <w:t>Кулинария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Планирование рационального питания. ПИЩЕВЫЕ ПРОДУКТЫ КАК ИСТОЧНИК БЕЛКОВ, ЖИРОВ, УГЛЕВОДОВ, ВИТАМИНОВ, МИНЕРАЛЬНЫХ СОЛЕЙ.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Хранение пищевых продуктов. Домашняя заготовка пищевых продуктов.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Кулинарная обработка различных видов продуктов. Приготовление холодных и горячих блюд, напитков, хлебобулочных и кондитерских изделий. ТРАДИЦИОННЫЕ НАЦИОНАЛЬНЫЕ (РЕГИОНАЛЬНЫЕ) БЛЮДА.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Оформление блюд и правила их подачи к столу. Сервировка стола. Правила поведения за столом.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РАЗРАБОТКА УЧЕБНОГО ПРОЕКТА ПО КУЛИНАРИИ.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Влияние технологий обработки пищевых продуктов на здоровье человека. ЭКОЛОГИЧЕСКАЯ ОЦЕНКА ТЕХНОЛОГИЙ.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Профессии, связанные с производством и обработкой пищевых продуктов.</w:t>
      </w:r>
    </w:p>
    <w:p w:rsidR="00C604BA" w:rsidRPr="006821B7" w:rsidRDefault="00C604BA" w:rsidP="00C604BA">
      <w:pPr>
        <w:pStyle w:val="ConsPlusNormal"/>
        <w:ind w:firstLine="0"/>
        <w:jc w:val="both"/>
        <w:rPr>
          <w:rFonts w:ascii="Times New Roman" w:hAnsi="Times New Roman" w:cs="Times New Roman"/>
          <w:sz w:val="24"/>
          <w:szCs w:val="24"/>
        </w:rPr>
      </w:pPr>
    </w:p>
    <w:p w:rsidR="00C604BA" w:rsidRPr="00ED2CC2" w:rsidRDefault="00C604BA" w:rsidP="00C604BA">
      <w:pPr>
        <w:pStyle w:val="ConsPlusNormal"/>
        <w:ind w:firstLine="540"/>
        <w:jc w:val="both"/>
        <w:outlineLvl w:val="5"/>
        <w:rPr>
          <w:rFonts w:ascii="Times New Roman" w:hAnsi="Times New Roman" w:cs="Times New Roman"/>
          <w:b/>
          <w:i/>
          <w:sz w:val="24"/>
          <w:szCs w:val="24"/>
        </w:rPr>
      </w:pPr>
      <w:r w:rsidRPr="00ED2CC2">
        <w:rPr>
          <w:rFonts w:ascii="Times New Roman" w:hAnsi="Times New Roman" w:cs="Times New Roman"/>
          <w:b/>
          <w:i/>
          <w:sz w:val="24"/>
          <w:szCs w:val="24"/>
        </w:rPr>
        <w:t>Электротехнические работы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ВИДЫ ИСТОЧНИКОВ и потребителей электрической энергии. ПРИМЕНЕНИЕ РАЗЛИЧНЫХ ВИДОВ ЭЛЕКТРОТЕХНИЧЕСКИХ МАТЕРИАЛОВ И ИЗДЕЛИЙ В ПРИБОРАХ И УСТРОЙСТВАХ.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Применение условных графических обозначений элементов электрических цепей для чтения и составления электрических схем.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Сборка моделей электроосветительных приборов и проверка их работы с использованием электроизмерительных приборов. Подключение к источнику тока коллекторного электродвигателя и управление скоростью его вращения.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Подключение типовых аппаратов защиты электрических цепей и бытовых потребителей электрической энергии. ПРИНЦИПЫ РАБОТЫ И ИСПОЛЬЗОВАНИЕ ТИПОВЫХ СРЕДСТВ УПРАВЛЕНИЯ И ЗАЩИТЫ. ПОДБОР БЫТОВЫХ ПРИБОРОВ ПО ИХ МОЩНОСТИ. Определение расхода и стоимости потребляемой энергии. Пути экономии электрической энергии.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СБОРКА МОДЕЛЕЙ ПРОСТЫХ ЭЛЕКТРОННЫХ УСТРОЙСТВ ИЗ ПРОМЫШЛЕННЫХ ДЕТАЛЕЙ И ДЕТАЛЕЙ КОНСТРУКТОРА ПО СХЕМЕ; ПРОВЕРКА ИХ ФУНКЦИОНИРОВАНИЯ.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ПРОЕКТИРОВАНИЕ ПОЛЕЗНЫХ ИЗДЕЛИЙ С ИСПОЛЬЗОВАНИЕМ РАДИОДЕТАЛЕЙ, ЭЛЕКТРОТЕХНИЧЕСКИХ И ЭЛЕКТРОННЫХ ЭЛЕМЕНТОВ И УСТРОЙСТВ.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Влияние электротехнических и электронных приборов на окружающую среду и здоровье человека.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Профессии, связанные с производством, эксплуатацией и обслуживанием электротехнических и электронных устройств.</w:t>
      </w:r>
    </w:p>
    <w:p w:rsidR="00C604BA" w:rsidRPr="00ED2CC2" w:rsidRDefault="00C604BA" w:rsidP="00C604BA">
      <w:pPr>
        <w:pStyle w:val="ConsPlusNormal"/>
        <w:ind w:firstLine="540"/>
        <w:jc w:val="both"/>
        <w:outlineLvl w:val="5"/>
        <w:rPr>
          <w:rFonts w:ascii="Times New Roman" w:hAnsi="Times New Roman" w:cs="Times New Roman"/>
          <w:b/>
          <w:i/>
          <w:sz w:val="24"/>
          <w:szCs w:val="24"/>
        </w:rPr>
      </w:pPr>
      <w:r w:rsidRPr="00ED2CC2">
        <w:rPr>
          <w:rFonts w:ascii="Times New Roman" w:hAnsi="Times New Roman" w:cs="Times New Roman"/>
          <w:b/>
          <w:i/>
          <w:sz w:val="24"/>
          <w:szCs w:val="24"/>
        </w:rPr>
        <w:t>Технологии ведения дома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Интерьер жилых помещений и их комфортность. СОВРЕМЕННЫЕ СТИЛИ В ОФОРМЛЕНИИ ЖИЛЫХ ПОМЕЩЕНИЙ.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Подбор средств оформления интерьера жилого помещения с учетом запросов и потребностей семьи и санитарно-гигиенических требований. 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ПРИМЕНЕНИЕ ОСНОВНЫХ ИНСТРУМЕНТОВ ДЛЯ РЕМОНТНО-ОТДЕЛОЧНЫХ РАБОТ.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Экологическая безопасность материалов и технологий выполнения ремонтно-отделочных работ.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ПОДГОТОВКА ПОВЕРХНОСТЕЙ ПОМЕЩЕНИЯ К ОТДЕЛКЕ. НАНЕСЕНИЕ НА ПОДГОТОВЛЕННЫЕ ПОВЕРХНОСТИ ВОДОРАСТВОРИМЫХ КРАСОК, НАКЛЕЙКА ОБОЕВ И ПЛЕНОК.</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ВЫБОР ТЕХНОЛОГИЙ И СРЕДСТВ ДЛЯ ДЛИТЕЛЬНОГО ХРАНЕНИЯ ОДЕЖДЫ И ОБУВИ.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Ознакомление с профессиями в области труда, связанного с выполнением санитарно-технических или ремонтно-отделочных работ.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РЫНКА И ПОТРЕБНОСТЕЙ МЕСТНОГО НАСЕЛЕНИЯ В ТОВАРАХ И УСЛУГАХ. 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w:t>
      </w:r>
    </w:p>
    <w:p w:rsidR="00C604BA" w:rsidRPr="00ED2CC2" w:rsidRDefault="00C604BA" w:rsidP="00C604BA">
      <w:pPr>
        <w:pStyle w:val="ConsPlusNormal"/>
        <w:ind w:firstLine="540"/>
        <w:jc w:val="both"/>
        <w:outlineLvl w:val="5"/>
        <w:rPr>
          <w:rFonts w:ascii="Times New Roman" w:hAnsi="Times New Roman" w:cs="Times New Roman"/>
          <w:b/>
          <w:i/>
          <w:sz w:val="24"/>
          <w:szCs w:val="24"/>
        </w:rPr>
      </w:pPr>
      <w:r w:rsidRPr="00ED2CC2">
        <w:rPr>
          <w:rFonts w:ascii="Times New Roman" w:hAnsi="Times New Roman" w:cs="Times New Roman"/>
          <w:b/>
          <w:i/>
          <w:sz w:val="24"/>
          <w:szCs w:val="24"/>
        </w:rPr>
        <w:t>Черчение и графика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Организация рабочего места для выполнения графических работ.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ПОНЯТИЕ О СИСТЕМАХ КОНСТРУКТОРСКОЙ, ТЕХНОЛОГИЧЕСКОЙ ДОКУМЕНТАЦИИ И ГОСТАХ, ВИДАХ ДОКУМЕНТАЦИИ.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Чтение чертежей, схем, технологических карт.</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Выполнение чертежных и графических работ от руки, с использованием чертежных инструментов, ПРИСПОСОБЛЕНИЙ И СРЕДСТВ КОМПЬЮТЕРНОЙ ПОДДЕРЖКИ. Копирование и тиражирование графической документации.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ПОСТРОЕНИЕ ЧЕРТЕЖА И ТЕХНИЧЕСКОГО РИСУНКА.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Профессии, связанные с выполнением чертежных и графических работ.</w:t>
      </w:r>
    </w:p>
    <w:p w:rsidR="00C604BA" w:rsidRPr="00ED2CC2" w:rsidRDefault="00C604BA" w:rsidP="00C604BA">
      <w:pPr>
        <w:pStyle w:val="ConsPlusNormal"/>
        <w:ind w:firstLine="540"/>
        <w:jc w:val="both"/>
        <w:outlineLvl w:val="5"/>
        <w:rPr>
          <w:rFonts w:ascii="Times New Roman" w:hAnsi="Times New Roman" w:cs="Times New Roman"/>
          <w:b/>
          <w:i/>
          <w:sz w:val="24"/>
          <w:szCs w:val="24"/>
        </w:rPr>
      </w:pPr>
      <w:r w:rsidRPr="00ED2CC2">
        <w:rPr>
          <w:rFonts w:ascii="Times New Roman" w:hAnsi="Times New Roman" w:cs="Times New Roman"/>
          <w:b/>
          <w:i/>
          <w:sz w:val="24"/>
          <w:szCs w:val="24"/>
        </w:rPr>
        <w:t>Современное производство и профессиональное образование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Требования к уровню подготовки выпускников</w:t>
      </w:r>
    </w:p>
    <w:p w:rsidR="00C604BA" w:rsidRPr="006821B7" w:rsidRDefault="00C604BA" w:rsidP="00C604BA">
      <w:pPr>
        <w:pStyle w:val="ConsPlusNormal"/>
        <w:ind w:firstLine="540"/>
        <w:jc w:val="both"/>
        <w:outlineLvl w:val="5"/>
        <w:rPr>
          <w:rFonts w:ascii="Times New Roman" w:hAnsi="Times New Roman" w:cs="Times New Roman"/>
          <w:sz w:val="24"/>
          <w:szCs w:val="24"/>
        </w:rPr>
      </w:pPr>
      <w:r w:rsidRPr="006821B7">
        <w:rPr>
          <w:rFonts w:ascii="Times New Roman" w:hAnsi="Times New Roman" w:cs="Times New Roman"/>
          <w:sz w:val="24"/>
          <w:szCs w:val="24"/>
        </w:rPr>
        <w:t>Общетехнологические, трудовые умения и способы деятельности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 результате изучения технологии ученик независимо от изучаемого раздела должен:</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ED2CC2" w:rsidRDefault="00C604BA" w:rsidP="00C604BA">
      <w:pPr>
        <w:pStyle w:val="ConsPlusNormal"/>
        <w:ind w:firstLine="540"/>
        <w:jc w:val="both"/>
        <w:outlineLvl w:val="5"/>
        <w:rPr>
          <w:rFonts w:ascii="Times New Roman" w:hAnsi="Times New Roman" w:cs="Times New Roman"/>
          <w:b/>
          <w:sz w:val="24"/>
          <w:szCs w:val="24"/>
        </w:rPr>
      </w:pPr>
      <w:r w:rsidRPr="00ED2CC2">
        <w:rPr>
          <w:rFonts w:ascii="Times New Roman" w:hAnsi="Times New Roman" w:cs="Times New Roman"/>
          <w:b/>
          <w:sz w:val="24"/>
          <w:szCs w:val="24"/>
        </w:rPr>
        <w:t>Требования по разделам технологической подготовки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 результате изучения раздела "Создание изделий из конструкционных и поделочных материалов" ученик должен:</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C604BA" w:rsidRPr="00ED2CC2" w:rsidRDefault="00C604BA" w:rsidP="00C604BA">
      <w:pPr>
        <w:pStyle w:val="ConsPlusNormal"/>
        <w:ind w:firstLine="540"/>
        <w:jc w:val="both"/>
        <w:rPr>
          <w:rFonts w:ascii="Times New Roman" w:hAnsi="Times New Roman" w:cs="Times New Roman"/>
          <w:b/>
          <w:sz w:val="24"/>
          <w:szCs w:val="24"/>
        </w:rPr>
      </w:pPr>
      <w:r w:rsidRPr="00ED2CC2">
        <w:rPr>
          <w:rFonts w:ascii="Times New Roman" w:hAnsi="Times New Roman" w:cs="Times New Roman"/>
          <w:b/>
          <w:sz w:val="24"/>
          <w:szCs w:val="24"/>
        </w:rPr>
        <w:t>В результате изучения раздела "Создание изделий из текстильных и поделочных материалов" ученик должен:</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назначение различных швейных изделий; основные стили в одежде и современные направления моды; виды традиционных народных промыслов;</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В результате изучения раздела "Кулинария" ученик должен:</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пищевых продуктов; соблюдать правила хранения пищевых продуктов, полуфабрикатов и готовых блюд; заготавливать на зиму овощи и фрукты; оказывать первую помощь при пищевых отравлениях и ожогах;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В результате изучения раздела "Электротехнические работы" ученик должен:</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 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безопасной эксплуатации электротехнических и электробытовых приборов;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осуществления сборки электрических цепей простых электротехнических устройств по схемам.</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В результате изучения раздела "Технологии ведения дома" ученик должен:</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заменять уплотнительные прокладки в кране или вентиле; соблюдать правила пользования современной бытовой техникой;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выбора рациональных способов и средств ухода за одеждой и обувью; применения бытовых санитарно-гигиенических средств;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В результате изучения раздела "Черчение и графика" ученик должен:</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технологические понятия: графическая документация, технологическая карта, чертеж, эскиз, технический рисунок, схема, стандартизация;</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В результате изучения раздела "Современное производство и профессиональное образование" ученик должен:</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построения планов профессиональной карьеры, выбора пути продолжения образования или трудоустройства.</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rPr>
          <w:rFonts w:ascii="Times New Roman" w:hAnsi="Times New Roman" w:cs="Times New Roman"/>
          <w:b/>
          <w:i/>
          <w:sz w:val="24"/>
          <w:szCs w:val="24"/>
        </w:rPr>
      </w:pPr>
      <w:r w:rsidRPr="006821B7">
        <w:rPr>
          <w:rFonts w:ascii="Times New Roman" w:hAnsi="Times New Roman" w:cs="Times New Roman"/>
          <w:b/>
          <w:i/>
          <w:sz w:val="24"/>
          <w:szCs w:val="24"/>
        </w:rPr>
        <w:t>Основы безопасности жизнедеятельности.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Изучение основ безопасности жизнедеятельности на ступени основного общего образования направлено на достижение следующих целей: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освоение знаний о здоровом образе жизни; опасных и чрезвычайных ситуациях и основах безопасного поведения при их возникновении;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развитие качеств личности, необходимых для ведения здорового образа жизни, обеспечения безопасного поведения в опасных и чрезвычайных ситуациях;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воспитание чувства ответственности за личную безопасность, ценностного отношения к своему здоровью и жизни;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Обязательный минимум содержания основных образовательных программ</w:t>
      </w:r>
    </w:p>
    <w:p w:rsidR="00C604BA" w:rsidRPr="00ED2CC2" w:rsidRDefault="00C604BA" w:rsidP="00C604BA">
      <w:pPr>
        <w:pStyle w:val="ConsPlusNormal"/>
        <w:ind w:firstLine="540"/>
        <w:jc w:val="both"/>
        <w:outlineLvl w:val="5"/>
        <w:rPr>
          <w:rFonts w:ascii="Times New Roman" w:hAnsi="Times New Roman" w:cs="Times New Roman"/>
          <w:b/>
          <w:i/>
          <w:sz w:val="24"/>
          <w:szCs w:val="24"/>
        </w:rPr>
      </w:pPr>
      <w:r w:rsidRPr="00ED2CC2">
        <w:rPr>
          <w:rFonts w:ascii="Times New Roman" w:hAnsi="Times New Roman" w:cs="Times New Roman"/>
          <w:b/>
          <w:i/>
          <w:sz w:val="24"/>
          <w:szCs w:val="24"/>
        </w:rPr>
        <w:t>Обеспечение личной безопасности в повседневной жизни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Здоровый образ жизни. Факторы, укрепляющие и разрушающие здоровье. Вредные привычки и их профилактика.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Пожар. Возможные причины пожара. Меры пожарной безопасности. Правила поведения на пожаре. Использование средств пожаротушения.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Опасные ситуации и правила поведения на воде. Оказание помощи утопающему.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Основные правила пользования бытовыми приборами и инструментами, средствами бытовой химии, персональными компьютерами и др.</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Использование индивидуальных средств защиты: домашней медицинской аптечки, ватно-марлевой повязки, респиратора, противогаза.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Меры безопасности при пребывании человека на территории с неблагоприятными экологическими факторами. ПРЕДЕЛЬНО ДОПУСТИМЫЕ КОНЦЕНТРАЦИИ (ПДК) ВРЕДНЫХ ВЕЩЕСТВ В АТМОСФЕРЕ, ВОДЕ, ПОЧВЕ. БЫТОВЫЕ ПРИБОРЫ КОНТРОЛЯ КАЧЕСТВА ОКРУЖАЮЩЕЙ СРЕДЫ И ПРОДУКТОВ ПИТАНИЯ.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Ситуации криминогенного характера, меры предосторожности и правила поведения. Элементарные способы самозащиты.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Опасные ситуации и меры предосторожности в местах большого скопления людей (в толпе, местах проведения массовых мероприятий, на стадионах).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Меры предосторожности при угрозе совершения террористического акта. Поведение при похищении или захвате в качестве заложника.</w:t>
      </w:r>
    </w:p>
    <w:p w:rsidR="00C604BA" w:rsidRPr="006821B7" w:rsidRDefault="00C604BA" w:rsidP="00C604BA">
      <w:pPr>
        <w:pStyle w:val="ConsPlusNormal"/>
        <w:ind w:firstLine="540"/>
        <w:jc w:val="both"/>
        <w:outlineLvl w:val="5"/>
        <w:rPr>
          <w:rFonts w:ascii="Times New Roman" w:hAnsi="Times New Roman" w:cs="Times New Roman"/>
          <w:sz w:val="24"/>
          <w:szCs w:val="24"/>
        </w:rPr>
      </w:pPr>
      <w:r w:rsidRPr="006821B7">
        <w:rPr>
          <w:rFonts w:ascii="Times New Roman" w:hAnsi="Times New Roman" w:cs="Times New Roman"/>
          <w:sz w:val="24"/>
          <w:szCs w:val="24"/>
        </w:rPr>
        <w:t>Оказание первой медицинской помощи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Первая медицинская помощь при отравлениях, ожогах, обморожениях, ушибах, кровотечениях.</w:t>
      </w:r>
    </w:p>
    <w:p w:rsidR="00C604BA" w:rsidRPr="006821B7" w:rsidRDefault="00C604BA" w:rsidP="00C604BA">
      <w:pPr>
        <w:pStyle w:val="ConsPlusNormal"/>
        <w:ind w:firstLine="540"/>
        <w:jc w:val="both"/>
        <w:outlineLvl w:val="5"/>
        <w:rPr>
          <w:rFonts w:ascii="Times New Roman" w:hAnsi="Times New Roman" w:cs="Times New Roman"/>
          <w:sz w:val="24"/>
          <w:szCs w:val="24"/>
        </w:rPr>
      </w:pPr>
      <w:r w:rsidRPr="006821B7">
        <w:rPr>
          <w:rFonts w:ascii="Times New Roman" w:hAnsi="Times New Roman" w:cs="Times New Roman"/>
          <w:sz w:val="24"/>
          <w:szCs w:val="24"/>
        </w:rPr>
        <w:t>Основы безопасного поведения в чрезвычайных ситуациях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Чрезвычайные ситуации природного характера и поведение в случае их возникновения.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Чрезвычайные ситуации техногенного характера и поведение в случае их возникновения.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Действия населения по сигналу "Внимание всем!" и сопровождающей речевой информации.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Средства коллективной защиты и правила пользования ими. Эвакуация населения.</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Требования к уровню подготовки выпускников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 результате изучения основ безопасности жизнедеятельности ученик должен:</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основы здорового образа жизни; факторы, укрепляющие и разрушающие здоровье; вредные привычки и их профилактику;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правила безопасного поведения в чрезвычайных ситуациях социального, природного и техногенного характера;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правила безопасности дорожного движения (в части, касающейся пешеходов, пассажиров транспортных средств и велосипедистов);</w:t>
      </w:r>
    </w:p>
    <w:p w:rsidR="00C604BA" w:rsidRPr="006821B7" w:rsidRDefault="00C604BA" w:rsidP="00C604BA">
      <w:pPr>
        <w:pStyle w:val="ConsPlusNormal"/>
        <w:ind w:firstLine="0"/>
        <w:jc w:val="both"/>
        <w:rPr>
          <w:rFonts w:ascii="Times New Roman" w:hAnsi="Times New Roman" w:cs="Times New Roman"/>
          <w:sz w:val="24"/>
          <w:szCs w:val="24"/>
        </w:rPr>
      </w:pPr>
      <w:r w:rsidRPr="006821B7">
        <w:rPr>
          <w:rFonts w:ascii="Times New Roman" w:hAnsi="Times New Roman" w:cs="Times New Roman"/>
          <w:sz w:val="24"/>
          <w:szCs w:val="24"/>
        </w:rPr>
        <w:t>(абзац введен Приказом Минобрнауки России от 19.10.2009 N 427)</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действовать при возникновении пожара в жилище и использовать подручные средства для ликвидации очагов возгорания;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соблюдать правила поведения на воде, оказывать помощь утопающему;</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оказывать первую медицинскую помощь при ожогах, обморожениях, ушибах, кровотечениях;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вести себя в криминогенных ситуациях и в местах большого скопления людей;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соблюдать правила безопасности дорожного движения (в части, касающейся пешеходов, пассажиров транспортных средств и велосипедистов);</w:t>
      </w:r>
    </w:p>
    <w:p w:rsidR="00C604BA" w:rsidRPr="006821B7" w:rsidRDefault="00C604BA" w:rsidP="00C604BA">
      <w:pPr>
        <w:pStyle w:val="ConsPlusNormal"/>
        <w:ind w:firstLine="0"/>
        <w:jc w:val="both"/>
        <w:rPr>
          <w:rFonts w:ascii="Times New Roman" w:hAnsi="Times New Roman" w:cs="Times New Roman"/>
          <w:sz w:val="24"/>
          <w:szCs w:val="24"/>
        </w:rPr>
      </w:pPr>
      <w:r w:rsidRPr="006821B7">
        <w:rPr>
          <w:rFonts w:ascii="Times New Roman" w:hAnsi="Times New Roman" w:cs="Times New Roman"/>
          <w:sz w:val="24"/>
          <w:szCs w:val="24"/>
        </w:rPr>
        <w:t>(абзац введен Приказом Минобрнауки России от 19.10.2009 N 427)</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адекватно оценивать ситуацию на проезжей части и тротуаре с точки зрения пешехода и (или) велосипедиста;</w:t>
      </w:r>
    </w:p>
    <w:p w:rsidR="00C604BA" w:rsidRPr="006821B7" w:rsidRDefault="00C604BA" w:rsidP="00C604BA">
      <w:pPr>
        <w:pStyle w:val="ConsPlusNormal"/>
        <w:ind w:firstLine="0"/>
        <w:jc w:val="both"/>
        <w:rPr>
          <w:rFonts w:ascii="Times New Roman" w:hAnsi="Times New Roman" w:cs="Times New Roman"/>
          <w:sz w:val="24"/>
          <w:szCs w:val="24"/>
        </w:rPr>
      </w:pPr>
      <w:r w:rsidRPr="006821B7">
        <w:rPr>
          <w:rFonts w:ascii="Times New Roman" w:hAnsi="Times New Roman" w:cs="Times New Roman"/>
          <w:sz w:val="24"/>
          <w:szCs w:val="24"/>
        </w:rPr>
        <w:t>(абзац введен Приказом Минобрнауки России от 19.10.2009 N 427)</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w:t>
      </w:r>
    </w:p>
    <w:p w:rsidR="00C604BA" w:rsidRPr="006821B7" w:rsidRDefault="00C604BA" w:rsidP="00C604BA">
      <w:pPr>
        <w:pStyle w:val="ConsPlusNormal"/>
        <w:ind w:firstLine="0"/>
        <w:jc w:val="both"/>
        <w:rPr>
          <w:rFonts w:ascii="Times New Roman" w:hAnsi="Times New Roman" w:cs="Times New Roman"/>
          <w:sz w:val="24"/>
          <w:szCs w:val="24"/>
        </w:rPr>
      </w:pPr>
      <w:r w:rsidRPr="006821B7">
        <w:rPr>
          <w:rFonts w:ascii="Times New Roman" w:hAnsi="Times New Roman" w:cs="Times New Roman"/>
          <w:sz w:val="24"/>
          <w:szCs w:val="24"/>
        </w:rPr>
        <w:t>(абзац введен Приказом Минобрнауки России от 19.10.2009 N 427)</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полученные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обеспечения личной безопасности на улицах и дорогах;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соблюдения мер предосторожности и правил поведения в общественном транспорте;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пользования бытовыми приборами и инструментами;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проявления бдительности, безопасного поведения при угрозе террористического акта;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обращения в случае необходимости в соответствующие службы экстренной помощи.</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3"/>
        <w:rPr>
          <w:rFonts w:ascii="Times New Roman" w:hAnsi="Times New Roman" w:cs="Times New Roman"/>
          <w:b/>
          <w:i/>
          <w:sz w:val="24"/>
          <w:szCs w:val="24"/>
        </w:rPr>
      </w:pPr>
      <w:r w:rsidRPr="006821B7">
        <w:rPr>
          <w:rFonts w:ascii="Times New Roman" w:hAnsi="Times New Roman" w:cs="Times New Roman"/>
          <w:b/>
          <w:i/>
          <w:sz w:val="24"/>
          <w:szCs w:val="24"/>
        </w:rPr>
        <w:t>Физическая культура.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Изучение физической культуры на ступени основного общего образования направлено на достижение следующих целей: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развитие основных физических качеств и способностей, укрепление здоровья, расширение функциональных возможностей организма;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освоение знаний о физической культуре и спорте, их истории и современном развитии, роли в формировании здорового образа жизни.</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Обязательный минимум содержания основных образовательных программ</w:t>
      </w:r>
    </w:p>
    <w:p w:rsidR="00C604BA" w:rsidRPr="00ED2CC2" w:rsidRDefault="00C604BA" w:rsidP="00C604BA">
      <w:pPr>
        <w:pStyle w:val="ConsPlusNormal"/>
        <w:ind w:firstLine="540"/>
        <w:jc w:val="both"/>
        <w:outlineLvl w:val="5"/>
        <w:rPr>
          <w:rFonts w:ascii="Times New Roman" w:hAnsi="Times New Roman" w:cs="Times New Roman"/>
          <w:b/>
          <w:i/>
          <w:sz w:val="24"/>
          <w:szCs w:val="24"/>
        </w:rPr>
      </w:pPr>
      <w:r w:rsidRPr="00ED2CC2">
        <w:rPr>
          <w:rFonts w:ascii="Times New Roman" w:hAnsi="Times New Roman" w:cs="Times New Roman"/>
          <w:b/>
          <w:i/>
          <w:sz w:val="24"/>
          <w:szCs w:val="24"/>
        </w:rPr>
        <w:t>Основы физической культуры и здорового образа жизни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Двигательные действия, физические качества, физическая нагрузка. Контроль за индивидуальным физическим развитием и физической подготовленностью, техникой выполнения упражнений, соблюдением режимов физической нагрузки.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Правила поведения и техники безопасности при выполнении физических упражнений.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НОРМЫ ЭТИЧЕСКОГО ОБЩЕНИЯ И КОЛЛЕКТИВНОГО ВЗАИМОДЕЙСТВИЯ В ИГРОВОЙ И СОРЕВНОВАТЕЛЬНОЙ ДЕЯТЕЛЬНОСТИ.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Правила соревнований по одному из базовых видов спорта. Командные (игровые) виды спорта. Правила соревнований по футболу (мини-футболу), баскетболу (мини-баскетболу), волейболу.</w:t>
      </w:r>
    </w:p>
    <w:p w:rsidR="00C604BA" w:rsidRPr="006821B7" w:rsidRDefault="00C604BA" w:rsidP="00C604BA">
      <w:pPr>
        <w:pStyle w:val="ConsPlusNormal"/>
        <w:ind w:firstLine="0"/>
        <w:jc w:val="both"/>
        <w:rPr>
          <w:rFonts w:ascii="Times New Roman" w:hAnsi="Times New Roman" w:cs="Times New Roman"/>
          <w:sz w:val="24"/>
          <w:szCs w:val="24"/>
        </w:rPr>
      </w:pPr>
      <w:r w:rsidRPr="006821B7">
        <w:rPr>
          <w:rFonts w:ascii="Times New Roman" w:hAnsi="Times New Roman" w:cs="Times New Roman"/>
          <w:sz w:val="24"/>
          <w:szCs w:val="24"/>
        </w:rPr>
        <w:t>(в ред. Приказа Минобрнауки России от 03.06.2008 N 164)</w:t>
      </w:r>
    </w:p>
    <w:p w:rsidR="00C604BA" w:rsidRPr="006821B7" w:rsidRDefault="00C604BA" w:rsidP="00C604BA">
      <w:pPr>
        <w:pStyle w:val="ConsPlusNormal"/>
        <w:ind w:firstLine="540"/>
        <w:jc w:val="both"/>
        <w:outlineLvl w:val="5"/>
        <w:rPr>
          <w:rFonts w:ascii="Times New Roman" w:hAnsi="Times New Roman" w:cs="Times New Roman"/>
          <w:sz w:val="24"/>
          <w:szCs w:val="24"/>
        </w:rPr>
      </w:pPr>
      <w:r w:rsidRPr="006821B7">
        <w:rPr>
          <w:rFonts w:ascii="Times New Roman" w:hAnsi="Times New Roman" w:cs="Times New Roman"/>
          <w:sz w:val="24"/>
          <w:szCs w:val="24"/>
        </w:rPr>
        <w:t>Физкультурно-оздоровительная деятельность .</w:t>
      </w:r>
    </w:p>
    <w:p w:rsidR="00C604BA" w:rsidRPr="006821B7" w:rsidRDefault="00C604BA" w:rsidP="00C604BA">
      <w:pPr>
        <w:pStyle w:val="ConsPlusNormal"/>
        <w:ind w:firstLine="0"/>
        <w:jc w:val="both"/>
        <w:rPr>
          <w:rFonts w:ascii="Times New Roman" w:hAnsi="Times New Roman" w:cs="Times New Roman"/>
          <w:sz w:val="24"/>
          <w:szCs w:val="24"/>
        </w:rPr>
      </w:pPr>
      <w:r w:rsidRPr="006821B7">
        <w:rPr>
          <w:rFonts w:ascii="Times New Roman" w:hAnsi="Times New Roman" w:cs="Times New Roman"/>
          <w:sz w:val="24"/>
          <w:szCs w:val="24"/>
        </w:rPr>
        <w:t>Комплексы утренней и дыхательной гимнастики, гимнастики для глаз, физкультпауз (физкультминуток), элементы релаксации и аутотренинга.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Комплексы упражнений для профилактики нарушений опорно-двигательного аппарата, регулирования массы тела и формирования телосложения.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Комплексы упражнений для развития основных физических качеств, функциональных возможностей сердечно-сосудистой и дыхательной систем.</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Упражнения и комплексы из современных оздоровительных систем физического воспитания, адаптивной физической культуры.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Основы туристской подготовки.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Способы закаливания организма, простейшие приемы самомассажа.</w:t>
      </w:r>
    </w:p>
    <w:p w:rsidR="00C604BA" w:rsidRPr="00ED2CC2" w:rsidRDefault="00C604BA" w:rsidP="00C604BA">
      <w:pPr>
        <w:pStyle w:val="ConsPlusNormal"/>
        <w:ind w:firstLine="540"/>
        <w:jc w:val="both"/>
        <w:outlineLvl w:val="5"/>
        <w:rPr>
          <w:rFonts w:ascii="Times New Roman" w:hAnsi="Times New Roman" w:cs="Times New Roman"/>
          <w:b/>
          <w:i/>
          <w:sz w:val="24"/>
          <w:szCs w:val="24"/>
        </w:rPr>
      </w:pPr>
      <w:r w:rsidRPr="00ED2CC2">
        <w:rPr>
          <w:rFonts w:ascii="Times New Roman" w:hAnsi="Times New Roman" w:cs="Times New Roman"/>
          <w:b/>
          <w:i/>
          <w:sz w:val="24"/>
          <w:szCs w:val="24"/>
        </w:rPr>
        <w:t>Спортивно-оздоровительная деятельность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Акробатические упражнения и комбинации (кувырки, перекаты, стойки, упоры, прыжки с поворотами, ПЕРЕВОРОТЫ).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Лыжная подготовка: основные способы передвижения на лыжах, техника выполнения спусков, подъемов, поворотов, торможений.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Спортивные игры: технические приемы и тактические действия в баскетболе, волейболе, ФУТБОЛЕ, мини-футболе.</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Основные способы плавания: кроль на груди и спине, брасс.</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УПРАЖНЕНИЯ КУЛЬТУРНО-ЭТНИЧЕСКОЙ НАПРАВЛЕННОСТИ: СЮЖЕТНО-ОБРАЗНЫЕ И ОБРЯДОВЫЕ ИГРЫ.</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ЭЛЕМЕНТЫ ТЕХНИКИ НАЦИОНАЛЬНЫХ ВИДОВ СПОРТА.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Специальная подготовка:</w:t>
      </w:r>
    </w:p>
    <w:p w:rsidR="00C604BA" w:rsidRPr="006821B7" w:rsidRDefault="00C604BA" w:rsidP="00C604BA">
      <w:pPr>
        <w:pStyle w:val="ConsPlusNormal"/>
        <w:ind w:firstLine="0"/>
        <w:jc w:val="both"/>
        <w:rPr>
          <w:rFonts w:ascii="Times New Roman" w:hAnsi="Times New Roman" w:cs="Times New Roman"/>
          <w:sz w:val="24"/>
          <w:szCs w:val="24"/>
        </w:rPr>
      </w:pPr>
      <w:r w:rsidRPr="006821B7">
        <w:rPr>
          <w:rFonts w:ascii="Times New Roman" w:hAnsi="Times New Roman" w:cs="Times New Roman"/>
          <w:sz w:val="24"/>
          <w:szCs w:val="24"/>
        </w:rPr>
        <w:t>(абзац введен Приказом Минобрнауки России от 03.06.2008 N 164)</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футбол - передача мяча, ведение мяча, игра головой, использование корпуса, обыгрыш сближающихся противников, финты;</w:t>
      </w:r>
    </w:p>
    <w:p w:rsidR="00C604BA" w:rsidRPr="006821B7" w:rsidRDefault="00C604BA" w:rsidP="00C604BA">
      <w:pPr>
        <w:pStyle w:val="ConsPlusNormal"/>
        <w:ind w:firstLine="0"/>
        <w:jc w:val="both"/>
        <w:rPr>
          <w:rFonts w:ascii="Times New Roman" w:hAnsi="Times New Roman" w:cs="Times New Roman"/>
          <w:sz w:val="24"/>
          <w:szCs w:val="24"/>
        </w:rPr>
      </w:pPr>
      <w:r w:rsidRPr="006821B7">
        <w:rPr>
          <w:rFonts w:ascii="Times New Roman" w:hAnsi="Times New Roman" w:cs="Times New Roman"/>
          <w:sz w:val="24"/>
          <w:szCs w:val="24"/>
        </w:rPr>
        <w:t>(абзац введен Приказом Минобрнауки России от 03.06.2008 N 164)</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баскетбол - передача мяча, ведение мяча, броски в кольцо, действия нападающего против нескольких защитников;</w:t>
      </w:r>
    </w:p>
    <w:p w:rsidR="00C604BA" w:rsidRPr="006821B7" w:rsidRDefault="00C604BA" w:rsidP="00C604BA">
      <w:pPr>
        <w:pStyle w:val="ConsPlusNormal"/>
        <w:ind w:firstLine="0"/>
        <w:jc w:val="both"/>
        <w:rPr>
          <w:rFonts w:ascii="Times New Roman" w:hAnsi="Times New Roman" w:cs="Times New Roman"/>
          <w:sz w:val="24"/>
          <w:szCs w:val="24"/>
        </w:rPr>
      </w:pPr>
      <w:r w:rsidRPr="006821B7">
        <w:rPr>
          <w:rFonts w:ascii="Times New Roman" w:hAnsi="Times New Roman" w:cs="Times New Roman"/>
          <w:sz w:val="24"/>
          <w:szCs w:val="24"/>
        </w:rPr>
        <w:t>(абзац введен Приказом Минобрнауки России от 03.06.2008 N 164)</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волейбол - передача мяча через сетку, нижняя прямая подача, прием мяча после подачи.</w:t>
      </w:r>
    </w:p>
    <w:p w:rsidR="00C604BA" w:rsidRPr="006821B7" w:rsidRDefault="00C604BA" w:rsidP="00C604BA">
      <w:pPr>
        <w:pStyle w:val="ConsPlusNormal"/>
        <w:ind w:firstLine="0"/>
        <w:jc w:val="both"/>
        <w:rPr>
          <w:rFonts w:ascii="Times New Roman" w:hAnsi="Times New Roman" w:cs="Times New Roman"/>
          <w:sz w:val="24"/>
          <w:szCs w:val="24"/>
        </w:rPr>
      </w:pPr>
      <w:r w:rsidRPr="006821B7">
        <w:rPr>
          <w:rFonts w:ascii="Times New Roman" w:hAnsi="Times New Roman" w:cs="Times New Roman"/>
          <w:sz w:val="24"/>
          <w:szCs w:val="24"/>
        </w:rPr>
        <w:t>(абзац введен Приказом Минобрнауки России от 03.06.2008 N 164)</w:t>
      </w:r>
    </w:p>
    <w:p w:rsidR="00C604BA" w:rsidRPr="006821B7" w:rsidRDefault="00C604BA" w:rsidP="00C604BA">
      <w:pPr>
        <w:pStyle w:val="ConsPlusNormal"/>
        <w:ind w:firstLine="540"/>
        <w:jc w:val="both"/>
        <w:rPr>
          <w:rFonts w:ascii="Times New Roman" w:hAnsi="Times New Roman" w:cs="Times New Roman"/>
          <w:sz w:val="24"/>
          <w:szCs w:val="24"/>
        </w:rPr>
      </w:pPr>
    </w:p>
    <w:p w:rsidR="00C604BA" w:rsidRPr="006821B7" w:rsidRDefault="00C604BA" w:rsidP="00C604BA">
      <w:pPr>
        <w:pStyle w:val="ConsPlusNormal"/>
        <w:ind w:firstLine="0"/>
        <w:jc w:val="center"/>
        <w:outlineLvl w:val="4"/>
        <w:rPr>
          <w:rFonts w:ascii="Times New Roman" w:hAnsi="Times New Roman" w:cs="Times New Roman"/>
          <w:b/>
          <w:sz w:val="24"/>
          <w:szCs w:val="24"/>
        </w:rPr>
      </w:pPr>
      <w:r w:rsidRPr="006821B7">
        <w:rPr>
          <w:rFonts w:ascii="Times New Roman" w:hAnsi="Times New Roman" w:cs="Times New Roman"/>
          <w:b/>
          <w:sz w:val="24"/>
          <w:szCs w:val="24"/>
        </w:rPr>
        <w:t>Требования к уровню подготовки выпускников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В результате изучения физической культуры ученик должен:</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знать/понимать: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роль физической культуры и спорта в формировании здорового образа жизни, организации активного отдыха и профилактике вредных привычек;</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основы формирования двигательных действий и развития физических качеств;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способы закаливания организма и основные приемы самомассажа;</w:t>
      </w:r>
    </w:p>
    <w:p w:rsidR="00C604BA" w:rsidRPr="00ED2CC2" w:rsidRDefault="00C604BA" w:rsidP="00C604BA">
      <w:pPr>
        <w:pStyle w:val="ConsPlusNormal"/>
        <w:ind w:firstLine="540"/>
        <w:jc w:val="both"/>
        <w:rPr>
          <w:rFonts w:ascii="Times New Roman" w:hAnsi="Times New Roman" w:cs="Times New Roman"/>
          <w:b/>
          <w:i/>
          <w:sz w:val="24"/>
          <w:szCs w:val="24"/>
        </w:rPr>
      </w:pPr>
      <w:r w:rsidRPr="00ED2CC2">
        <w:rPr>
          <w:rFonts w:ascii="Times New Roman" w:hAnsi="Times New Roman" w:cs="Times New Roman"/>
          <w:b/>
          <w:i/>
          <w:sz w:val="24"/>
          <w:szCs w:val="24"/>
        </w:rPr>
        <w:t>уметь:</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составлять и выполнять комплексы упражнений утренней и корригирующей гимнастики с учетом индивидуальных особенностей организма;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выполнять акробатические, гимнастические, легкоатлетические упражнения, технические действия в спортивных играх;</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осуществлять наблюдения за своим физическим развитием и индивидуальной физической подготовленностью, контроль за техникой выполнения двигательных действий и режимом физической нагрузки;</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соблюдать безопасность при выполнении физических упражнений и проведении туристических походов;</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осуществлять судейство школьных соревнований по одному из базовых видов спорта;</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C604BA" w:rsidRPr="006821B7" w:rsidRDefault="00C604BA" w:rsidP="00C604BA">
      <w:pPr>
        <w:pStyle w:val="ConsPlusNormal"/>
        <w:ind w:firstLine="540"/>
        <w:jc w:val="both"/>
        <w:rPr>
          <w:rFonts w:ascii="Times New Roman" w:hAnsi="Times New Roman" w:cs="Times New Roman"/>
          <w:sz w:val="24"/>
          <w:szCs w:val="24"/>
        </w:rPr>
      </w:pPr>
      <w:r w:rsidRPr="006821B7">
        <w:rPr>
          <w:rFonts w:ascii="Times New Roman" w:hAnsi="Times New Roman" w:cs="Times New Roman"/>
          <w:sz w:val="24"/>
          <w:szCs w:val="24"/>
        </w:rPr>
        <w:t>- включения занятий физической культурой и спортом в активный отдых и досуг.</w:t>
      </w:r>
    </w:p>
    <w:p w:rsidR="00C604BA" w:rsidRPr="006821B7" w:rsidRDefault="00C604BA" w:rsidP="00C604BA">
      <w:pPr>
        <w:rPr>
          <w:b/>
          <w:sz w:val="24"/>
          <w:szCs w:val="24"/>
        </w:rPr>
      </w:pPr>
    </w:p>
    <w:p w:rsidR="00C604BA" w:rsidRPr="006821B7" w:rsidRDefault="00C604BA" w:rsidP="00C604BA">
      <w:pPr>
        <w:jc w:val="center"/>
        <w:rPr>
          <w:b/>
          <w:sz w:val="24"/>
          <w:szCs w:val="24"/>
        </w:rPr>
      </w:pPr>
      <w:r w:rsidRPr="006821B7">
        <w:rPr>
          <w:b/>
          <w:sz w:val="24"/>
          <w:szCs w:val="24"/>
        </w:rPr>
        <w:t>Обязательные для изучения в основной школе учебные предметы</w:t>
      </w:r>
    </w:p>
    <w:p w:rsidR="00C604BA" w:rsidRDefault="00C604BA" w:rsidP="00C604BA">
      <w:pPr>
        <w:rPr>
          <w:sz w:val="24"/>
          <w:szCs w:val="24"/>
        </w:rPr>
      </w:pPr>
      <w:r w:rsidRPr="006821B7">
        <w:rPr>
          <w:sz w:val="24"/>
          <w:szCs w:val="24"/>
        </w:rPr>
        <w:t>Русский язык, литература, татарский язык, татарская литература, иностранный язык, математика, информатика и ИКТ, история, обществознание, география, природоведение, физика, химия, биология, технология, ОБЖ, физическая культура, изобразительное искусство, музыка</w:t>
      </w:r>
    </w:p>
    <w:p w:rsidR="00C604BA" w:rsidRPr="006821B7" w:rsidRDefault="00C604BA" w:rsidP="00C604BA">
      <w:pPr>
        <w:rPr>
          <w:sz w:val="24"/>
          <w:szCs w:val="24"/>
        </w:rPr>
      </w:pPr>
    </w:p>
    <w:p w:rsidR="0058716C" w:rsidRDefault="0058716C"/>
    <w:sectPr w:rsidR="0058716C" w:rsidSect="005871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avid">
    <w:panose1 w:val="00000000000000000000"/>
    <w:charset w:val="B1"/>
    <w:family w:val="swiss"/>
    <w:notTrueType/>
    <w:pitch w:val="variable"/>
    <w:sig w:usb0="00000801" w:usb1="00000000" w:usb2="00000000" w:usb3="00000000" w:csb0="00000020" w:csb1="00000000"/>
  </w:font>
  <w:font w:name="Constantia">
    <w:panose1 w:val="02030602050306030303"/>
    <w:charset w:val="CC"/>
    <w:family w:val="roman"/>
    <w:pitch w:val="variable"/>
    <w:sig w:usb0="A00002EF" w:usb1="40002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3"/>
    <w:multiLevelType w:val="singleLevel"/>
    <w:tmpl w:val="9E7A261C"/>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F70C4E3A"/>
    <w:lvl w:ilvl="0">
      <w:start w:val="1"/>
      <w:numFmt w:val="bullet"/>
      <w:pStyle w:val="a"/>
      <w:lvlText w:val=""/>
      <w:lvlJc w:val="left"/>
      <w:pPr>
        <w:tabs>
          <w:tab w:val="num" w:pos="360"/>
        </w:tabs>
        <w:ind w:left="360" w:hanging="360"/>
      </w:pPr>
      <w:rPr>
        <w:rFonts w:ascii="Symbol" w:hAnsi="Symbol" w:hint="default"/>
      </w:rPr>
    </w:lvl>
  </w:abstractNum>
  <w:abstractNum w:abstractNumId="3">
    <w:nsid w:val="FFFFFFFE"/>
    <w:multiLevelType w:val="singleLevel"/>
    <w:tmpl w:val="260ACC54"/>
    <w:lvl w:ilvl="0">
      <w:numFmt w:val="bullet"/>
      <w:lvlText w:val="*"/>
      <w:lvlJc w:val="left"/>
    </w:lvl>
  </w:abstractNum>
  <w:abstractNum w:abstractNumId="4">
    <w:nsid w:val="00000001"/>
    <w:multiLevelType w:val="singleLevel"/>
    <w:tmpl w:val="00000001"/>
    <w:name w:val="WW8Num1"/>
    <w:lvl w:ilvl="0">
      <w:start w:val="1"/>
      <w:numFmt w:val="bullet"/>
      <w:lvlText w:val="-"/>
      <w:lvlJc w:val="left"/>
      <w:pPr>
        <w:tabs>
          <w:tab w:val="num" w:pos="0"/>
        </w:tabs>
        <w:ind w:left="645" w:hanging="360"/>
      </w:pPr>
      <w:rPr>
        <w:rFonts w:ascii="Arial" w:hAnsi="Arial"/>
      </w:rPr>
    </w:lvl>
  </w:abstractNum>
  <w:abstractNum w:abstractNumId="5">
    <w:nsid w:val="00000006"/>
    <w:multiLevelType w:val="singleLevel"/>
    <w:tmpl w:val="00000006"/>
    <w:name w:val="WW8Num10"/>
    <w:lvl w:ilvl="0">
      <w:start w:val="1"/>
      <w:numFmt w:val="decimal"/>
      <w:lvlText w:val="%1."/>
      <w:lvlJc w:val="left"/>
      <w:pPr>
        <w:tabs>
          <w:tab w:val="num" w:pos="-567"/>
        </w:tabs>
        <w:ind w:left="360" w:hanging="360"/>
      </w:pPr>
      <w:rPr>
        <w:rFonts w:cs="Times New Roman"/>
      </w:rPr>
    </w:lvl>
  </w:abstractNum>
  <w:abstractNum w:abstractNumId="6">
    <w:nsid w:val="082822E9"/>
    <w:multiLevelType w:val="multilevel"/>
    <w:tmpl w:val="71B22840"/>
    <w:lvl w:ilvl="0">
      <w:start w:val="1"/>
      <w:numFmt w:val="decimal"/>
      <w:lvlText w:val="%1."/>
      <w:lvlJc w:val="left"/>
      <w:pPr>
        <w:ind w:left="786"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146" w:hanging="72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506" w:hanging="1080"/>
      </w:pPr>
      <w:rPr>
        <w:rFonts w:cs="Times New Roman" w:hint="default"/>
      </w:rPr>
    </w:lvl>
    <w:lvl w:ilvl="6">
      <w:start w:val="1"/>
      <w:numFmt w:val="decimal"/>
      <w:isLgl/>
      <w:lvlText w:val="%1.%2.%3.%4.%5.%6.%7."/>
      <w:lvlJc w:val="left"/>
      <w:pPr>
        <w:ind w:left="1866" w:hanging="1440"/>
      </w:pPr>
      <w:rPr>
        <w:rFonts w:cs="Times New Roman" w:hint="default"/>
      </w:rPr>
    </w:lvl>
    <w:lvl w:ilvl="7">
      <w:start w:val="1"/>
      <w:numFmt w:val="decimal"/>
      <w:isLgl/>
      <w:lvlText w:val="%1.%2.%3.%4.%5.%6.%7.%8."/>
      <w:lvlJc w:val="left"/>
      <w:pPr>
        <w:ind w:left="1866" w:hanging="1440"/>
      </w:pPr>
      <w:rPr>
        <w:rFonts w:cs="Times New Roman" w:hint="default"/>
      </w:rPr>
    </w:lvl>
    <w:lvl w:ilvl="8">
      <w:start w:val="1"/>
      <w:numFmt w:val="decimal"/>
      <w:isLgl/>
      <w:lvlText w:val="%1.%2.%3.%4.%5.%6.%7.%8.%9."/>
      <w:lvlJc w:val="left"/>
      <w:pPr>
        <w:ind w:left="2226" w:hanging="1800"/>
      </w:pPr>
      <w:rPr>
        <w:rFonts w:cs="Times New Roman" w:hint="default"/>
      </w:rPr>
    </w:lvl>
  </w:abstractNum>
  <w:abstractNum w:abstractNumId="7">
    <w:nsid w:val="083C0D01"/>
    <w:multiLevelType w:val="hybridMultilevel"/>
    <w:tmpl w:val="40B02B1C"/>
    <w:lvl w:ilvl="0" w:tplc="0419000B">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08567AC1"/>
    <w:multiLevelType w:val="multilevel"/>
    <w:tmpl w:val="39C834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09C91E1D"/>
    <w:multiLevelType w:val="hybridMultilevel"/>
    <w:tmpl w:val="E6C01A1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45B1C93"/>
    <w:multiLevelType w:val="hybridMultilevel"/>
    <w:tmpl w:val="0FC2FCA2"/>
    <w:lvl w:ilvl="0" w:tplc="0444000B">
      <w:start w:val="1"/>
      <w:numFmt w:val="bullet"/>
      <w:lvlText w:val=""/>
      <w:lvlJc w:val="left"/>
      <w:pPr>
        <w:ind w:left="720" w:hanging="360"/>
      </w:pPr>
      <w:rPr>
        <w:rFonts w:ascii="Wingdings" w:hAnsi="Wingdings" w:hint="default"/>
      </w:rPr>
    </w:lvl>
    <w:lvl w:ilvl="1" w:tplc="04440003" w:tentative="1">
      <w:start w:val="1"/>
      <w:numFmt w:val="bullet"/>
      <w:lvlText w:val="o"/>
      <w:lvlJc w:val="left"/>
      <w:pPr>
        <w:ind w:left="1440" w:hanging="360"/>
      </w:pPr>
      <w:rPr>
        <w:rFonts w:ascii="Courier New" w:hAnsi="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nsid w:val="216E3CAA"/>
    <w:multiLevelType w:val="hybridMultilevel"/>
    <w:tmpl w:val="213A336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247E3DAC"/>
    <w:multiLevelType w:val="hybridMultilevel"/>
    <w:tmpl w:val="75B89974"/>
    <w:lvl w:ilvl="0" w:tplc="0419000B">
      <w:start w:val="1"/>
      <w:numFmt w:val="bullet"/>
      <w:lvlText w:val=""/>
      <w:lvlJc w:val="left"/>
      <w:pPr>
        <w:tabs>
          <w:tab w:val="num" w:pos="1211"/>
        </w:tabs>
        <w:ind w:left="1211" w:hanging="360"/>
      </w:pPr>
      <w:rPr>
        <w:rFonts w:ascii="Wingdings" w:hAnsi="Wingdings" w:hint="default"/>
      </w:rPr>
    </w:lvl>
    <w:lvl w:ilvl="1" w:tplc="86CA63E4">
      <w:start w:val="1"/>
      <w:numFmt w:val="decimal"/>
      <w:lvlText w:val="%2."/>
      <w:lvlJc w:val="left"/>
      <w:pPr>
        <w:tabs>
          <w:tab w:val="num" w:pos="1620"/>
        </w:tabs>
        <w:ind w:left="162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264A206A"/>
    <w:multiLevelType w:val="hybridMultilevel"/>
    <w:tmpl w:val="685CE994"/>
    <w:lvl w:ilvl="0" w:tplc="0419000B">
      <w:start w:val="1"/>
      <w:numFmt w:val="bullet"/>
      <w:lvlText w:val=""/>
      <w:lvlJc w:val="left"/>
      <w:pPr>
        <w:tabs>
          <w:tab w:val="num" w:pos="900"/>
        </w:tabs>
        <w:ind w:left="900" w:hanging="360"/>
      </w:pPr>
      <w:rPr>
        <w:rFonts w:ascii="Wingdings" w:hAnsi="Wingdings" w:hint="default"/>
      </w:rPr>
    </w:lvl>
    <w:lvl w:ilvl="1" w:tplc="86CA63E4">
      <w:start w:val="1"/>
      <w:numFmt w:val="decimal"/>
      <w:lvlText w:val="%2."/>
      <w:lvlJc w:val="left"/>
      <w:pPr>
        <w:tabs>
          <w:tab w:val="num" w:pos="1620"/>
        </w:tabs>
        <w:ind w:left="162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27C55935"/>
    <w:multiLevelType w:val="hybridMultilevel"/>
    <w:tmpl w:val="F9AA8F3A"/>
    <w:lvl w:ilvl="0" w:tplc="F6B66F9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643B38"/>
    <w:multiLevelType w:val="hybridMultilevel"/>
    <w:tmpl w:val="2F2CEF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A140A43"/>
    <w:multiLevelType w:val="hybridMultilevel"/>
    <w:tmpl w:val="BC44EE92"/>
    <w:lvl w:ilvl="0" w:tplc="F6B66F98">
      <w:numFmt w:val="bullet"/>
      <w:lvlText w:val="-"/>
      <w:lvlJc w:val="left"/>
      <w:pPr>
        <w:ind w:left="420" w:hanging="360"/>
      </w:pPr>
      <w:rPr>
        <w:rFonts w:ascii="Times New Roman" w:eastAsia="Times New Roman" w:hAnsi="Times New Roman"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7">
    <w:nsid w:val="2CCE18C1"/>
    <w:multiLevelType w:val="hybridMultilevel"/>
    <w:tmpl w:val="8196C5E4"/>
    <w:lvl w:ilvl="0" w:tplc="CBCA9EB8">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E831A12"/>
    <w:multiLevelType w:val="hybridMultilevel"/>
    <w:tmpl w:val="C3182380"/>
    <w:lvl w:ilvl="0" w:tplc="0419000B">
      <w:start w:val="1"/>
      <w:numFmt w:val="bullet"/>
      <w:lvlText w:val=""/>
      <w:lvlJc w:val="left"/>
      <w:pPr>
        <w:tabs>
          <w:tab w:val="num" w:pos="900"/>
        </w:tabs>
        <w:ind w:left="900" w:hanging="360"/>
      </w:pPr>
      <w:rPr>
        <w:rFonts w:ascii="Wingdings" w:hAnsi="Wingdings" w:hint="default"/>
      </w:rPr>
    </w:lvl>
    <w:lvl w:ilvl="1" w:tplc="86CA63E4">
      <w:start w:val="1"/>
      <w:numFmt w:val="decimal"/>
      <w:lvlText w:val="%2."/>
      <w:lvlJc w:val="left"/>
      <w:pPr>
        <w:tabs>
          <w:tab w:val="num" w:pos="1620"/>
        </w:tabs>
        <w:ind w:left="162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324C469E"/>
    <w:multiLevelType w:val="hybridMultilevel"/>
    <w:tmpl w:val="CE960D6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35CE5FCB"/>
    <w:multiLevelType w:val="hybridMultilevel"/>
    <w:tmpl w:val="4F06FB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375A3F1D"/>
    <w:multiLevelType w:val="hybridMultilevel"/>
    <w:tmpl w:val="132A9F1A"/>
    <w:lvl w:ilvl="0" w:tplc="0419000B">
      <w:start w:val="1"/>
      <w:numFmt w:val="bullet"/>
      <w:lvlText w:val=""/>
      <w:lvlJc w:val="left"/>
      <w:pPr>
        <w:tabs>
          <w:tab w:val="num" w:pos="900"/>
        </w:tabs>
        <w:ind w:left="900" w:hanging="360"/>
      </w:pPr>
      <w:rPr>
        <w:rFonts w:ascii="Wingdings" w:hAnsi="Wingdings" w:hint="default"/>
      </w:rPr>
    </w:lvl>
    <w:lvl w:ilvl="1" w:tplc="86CA63E4">
      <w:start w:val="1"/>
      <w:numFmt w:val="decimal"/>
      <w:lvlText w:val="%2."/>
      <w:lvlJc w:val="left"/>
      <w:pPr>
        <w:tabs>
          <w:tab w:val="num" w:pos="1620"/>
        </w:tabs>
        <w:ind w:left="162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3F8F0D29"/>
    <w:multiLevelType w:val="hybridMultilevel"/>
    <w:tmpl w:val="31D4F43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360"/>
        </w:tabs>
        <w:ind w:left="36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3FF961FC"/>
    <w:multiLevelType w:val="hybridMultilevel"/>
    <w:tmpl w:val="0E82CC9C"/>
    <w:lvl w:ilvl="0" w:tplc="3AE863B8">
      <w:start w:val="1"/>
      <w:numFmt w:val="decimal"/>
      <w:lvlText w:val="%1."/>
      <w:lvlJc w:val="left"/>
      <w:pPr>
        <w:tabs>
          <w:tab w:val="num" w:pos="1069"/>
        </w:tabs>
        <w:ind w:left="1069" w:hanging="360"/>
      </w:pPr>
      <w:rPr>
        <w:rFonts w:cs="Times New Roman" w:hint="default"/>
        <w:u w:val="none"/>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4">
    <w:nsid w:val="46E630E5"/>
    <w:multiLevelType w:val="hybridMultilevel"/>
    <w:tmpl w:val="DF38E930"/>
    <w:lvl w:ilvl="0" w:tplc="0419000B">
      <w:start w:val="1"/>
      <w:numFmt w:val="bullet"/>
      <w:lvlText w:val=""/>
      <w:lvlJc w:val="left"/>
      <w:pPr>
        <w:tabs>
          <w:tab w:val="num" w:pos="900"/>
        </w:tabs>
        <w:ind w:left="900" w:hanging="360"/>
      </w:pPr>
      <w:rPr>
        <w:rFonts w:ascii="Wingdings" w:hAnsi="Wingdings" w:hint="default"/>
      </w:rPr>
    </w:lvl>
    <w:lvl w:ilvl="1" w:tplc="86CA63E4">
      <w:start w:val="1"/>
      <w:numFmt w:val="decimal"/>
      <w:lvlText w:val="%2."/>
      <w:lvlJc w:val="left"/>
      <w:pPr>
        <w:tabs>
          <w:tab w:val="num" w:pos="1620"/>
        </w:tabs>
        <w:ind w:left="162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512D7E58"/>
    <w:multiLevelType w:val="hybridMultilevel"/>
    <w:tmpl w:val="A0289E04"/>
    <w:lvl w:ilvl="0" w:tplc="0419000F">
      <w:start w:val="1"/>
      <w:numFmt w:val="decimal"/>
      <w:lvlText w:val="%1."/>
      <w:lvlJc w:val="left"/>
      <w:pPr>
        <w:tabs>
          <w:tab w:val="num" w:pos="900"/>
        </w:tabs>
        <w:ind w:left="900" w:hanging="360"/>
      </w:pPr>
      <w:rPr>
        <w:rFonts w:cs="Times New Roman"/>
      </w:rPr>
    </w:lvl>
    <w:lvl w:ilvl="1" w:tplc="86CA63E4">
      <w:start w:val="1"/>
      <w:numFmt w:val="decimal"/>
      <w:lvlText w:val="%2."/>
      <w:lvlJc w:val="left"/>
      <w:pPr>
        <w:tabs>
          <w:tab w:val="num" w:pos="1620"/>
        </w:tabs>
        <w:ind w:left="162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51770DC0"/>
    <w:multiLevelType w:val="multilevel"/>
    <w:tmpl w:val="73D06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57371A8"/>
    <w:multiLevelType w:val="hybridMultilevel"/>
    <w:tmpl w:val="80D25668"/>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
    <w:nsid w:val="6593044C"/>
    <w:multiLevelType w:val="multilevel"/>
    <w:tmpl w:val="EAEC0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66F63229"/>
    <w:multiLevelType w:val="hybridMultilevel"/>
    <w:tmpl w:val="55E0EF1C"/>
    <w:lvl w:ilvl="0" w:tplc="7876A7FE">
      <w:start w:val="7"/>
      <w:numFmt w:val="bullet"/>
      <w:lvlText w:val="-"/>
      <w:lvlJc w:val="left"/>
      <w:pPr>
        <w:tabs>
          <w:tab w:val="num" w:pos="1068"/>
        </w:tabs>
        <w:ind w:left="1068" w:hanging="360"/>
      </w:pPr>
      <w:rPr>
        <w:rFonts w:ascii="Times New Roman" w:eastAsia="Times New Roman" w:hAnsi="Times New Roman" w:hint="default"/>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6DE405F8"/>
    <w:multiLevelType w:val="hybridMultilevel"/>
    <w:tmpl w:val="6CC2B4B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nsid w:val="71F34B54"/>
    <w:multiLevelType w:val="hybridMultilevel"/>
    <w:tmpl w:val="86C26A46"/>
    <w:lvl w:ilvl="0" w:tplc="521EC116">
      <w:start w:val="1"/>
      <w:numFmt w:val="bullet"/>
      <w:lvlText w:val=""/>
      <w:lvlJc w:val="left"/>
      <w:pPr>
        <w:tabs>
          <w:tab w:val="num" w:pos="709"/>
        </w:tabs>
        <w:ind w:left="340" w:firstLine="22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41C337C"/>
    <w:multiLevelType w:val="hybridMultilevel"/>
    <w:tmpl w:val="19563E6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3">
    <w:nsid w:val="7EBF4660"/>
    <w:multiLevelType w:val="hybridMultilevel"/>
    <w:tmpl w:val="3BAC808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1"/>
  </w:num>
  <w:num w:numId="3">
    <w:abstractNumId w:val="31"/>
  </w:num>
  <w:num w:numId="4">
    <w:abstractNumId w:val="27"/>
  </w:num>
  <w:num w:numId="5">
    <w:abstractNumId w:val="19"/>
  </w:num>
  <w:num w:numId="6">
    <w:abstractNumId w:val="30"/>
  </w:num>
  <w:num w:numId="7">
    <w:abstractNumId w:val="33"/>
  </w:num>
  <w:num w:numId="8">
    <w:abstractNumId w:val="11"/>
  </w:num>
  <w:num w:numId="9">
    <w:abstractNumId w:val="23"/>
  </w:num>
  <w:num w:numId="10">
    <w:abstractNumId w:val="26"/>
  </w:num>
  <w:num w:numId="11">
    <w:abstractNumId w:val="8"/>
  </w:num>
  <w:num w:numId="12">
    <w:abstractNumId w:val="28"/>
  </w:num>
  <w:num w:numId="13">
    <w:abstractNumId w:val="20"/>
  </w:num>
  <w:num w:numId="14">
    <w:abstractNumId w:val="0"/>
  </w:num>
  <w:num w:numId="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9"/>
  </w:num>
  <w:num w:numId="18">
    <w:abstractNumId w:val="5"/>
  </w:num>
  <w:num w:numId="19">
    <w:abstractNumId w:val="17"/>
  </w:num>
  <w:num w:numId="20">
    <w:abstractNumId w:val="16"/>
  </w:num>
  <w:num w:numId="21">
    <w:abstractNumId w:val="3"/>
    <w:lvlOverride w:ilvl="0">
      <w:lvl w:ilvl="0">
        <w:numFmt w:val="bullet"/>
        <w:lvlText w:val="•"/>
        <w:legacy w:legacy="1" w:legacySpace="0" w:legacyIndent="355"/>
        <w:lvlJc w:val="left"/>
        <w:rPr>
          <w:rFonts w:ascii="Times New Roman" w:hAnsi="Times New Roman" w:hint="default"/>
        </w:rPr>
      </w:lvl>
    </w:lvlOverride>
  </w:num>
  <w:num w:numId="2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32"/>
  </w:num>
  <w:num w:numId="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604BA"/>
    <w:rsid w:val="001D3D46"/>
    <w:rsid w:val="0058716C"/>
    <w:rsid w:val="00C604BA"/>
    <w:rsid w:val="00E502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604B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
    <w:qFormat/>
    <w:rsid w:val="00C604BA"/>
    <w:pPr>
      <w:keepNext/>
      <w:keepLines/>
      <w:widowControl/>
      <w:autoSpaceDE/>
      <w:autoSpaceDN/>
      <w:adjustRightInd/>
      <w:spacing w:before="480" w:line="276" w:lineRule="auto"/>
      <w:outlineLvl w:val="0"/>
    </w:pPr>
    <w:rPr>
      <w:rFonts w:ascii="Cambria" w:hAnsi="Cambria"/>
      <w:b/>
      <w:bCs/>
      <w:color w:val="365F91"/>
      <w:sz w:val="28"/>
      <w:szCs w:val="28"/>
    </w:rPr>
  </w:style>
  <w:style w:type="paragraph" w:styleId="20">
    <w:name w:val="heading 2"/>
    <w:basedOn w:val="a0"/>
    <w:next w:val="a0"/>
    <w:link w:val="22"/>
    <w:uiPriority w:val="9"/>
    <w:qFormat/>
    <w:rsid w:val="00C604BA"/>
    <w:pPr>
      <w:keepNext/>
      <w:spacing w:before="240" w:after="60"/>
      <w:outlineLvl w:val="1"/>
    </w:pPr>
    <w:rPr>
      <w:rFonts w:ascii="Cambria" w:hAnsi="Cambria"/>
      <w:b/>
      <w:bCs/>
      <w:i/>
      <w:iCs/>
      <w:sz w:val="28"/>
      <w:szCs w:val="28"/>
    </w:rPr>
  </w:style>
  <w:style w:type="paragraph" w:styleId="3">
    <w:name w:val="heading 3"/>
    <w:basedOn w:val="a0"/>
    <w:next w:val="a0"/>
    <w:link w:val="30"/>
    <w:uiPriority w:val="9"/>
    <w:qFormat/>
    <w:rsid w:val="00C604BA"/>
    <w:pPr>
      <w:keepNext/>
      <w:spacing w:before="240" w:after="6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604BA"/>
    <w:rPr>
      <w:rFonts w:ascii="Cambria" w:eastAsia="Times New Roman" w:hAnsi="Cambria" w:cs="Times New Roman"/>
      <w:b/>
      <w:bCs/>
      <w:color w:val="365F91"/>
      <w:sz w:val="28"/>
      <w:szCs w:val="28"/>
      <w:lang w:eastAsia="ru-RU"/>
    </w:rPr>
  </w:style>
  <w:style w:type="character" w:customStyle="1" w:styleId="22">
    <w:name w:val="Заголовок 2 Знак"/>
    <w:basedOn w:val="a1"/>
    <w:link w:val="20"/>
    <w:uiPriority w:val="9"/>
    <w:rsid w:val="00C604BA"/>
    <w:rPr>
      <w:rFonts w:ascii="Cambria" w:eastAsia="Times New Roman" w:hAnsi="Cambria" w:cs="Times New Roman"/>
      <w:b/>
      <w:bCs/>
      <w:i/>
      <w:iCs/>
      <w:sz w:val="28"/>
      <w:szCs w:val="28"/>
      <w:lang w:eastAsia="ru-RU"/>
    </w:rPr>
  </w:style>
  <w:style w:type="character" w:customStyle="1" w:styleId="30">
    <w:name w:val="Заголовок 3 Знак"/>
    <w:basedOn w:val="a1"/>
    <w:link w:val="3"/>
    <w:uiPriority w:val="9"/>
    <w:rsid w:val="00C604BA"/>
    <w:rPr>
      <w:rFonts w:ascii="Arial" w:eastAsia="Times New Roman" w:hAnsi="Arial" w:cs="Arial"/>
      <w:b/>
      <w:bCs/>
      <w:sz w:val="26"/>
      <w:szCs w:val="26"/>
      <w:lang w:eastAsia="ru-RU"/>
    </w:rPr>
  </w:style>
  <w:style w:type="table" w:styleId="a4">
    <w:name w:val="Table Grid"/>
    <w:basedOn w:val="a2"/>
    <w:uiPriority w:val="59"/>
    <w:rsid w:val="00C604B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0"/>
    <w:link w:val="24"/>
    <w:uiPriority w:val="99"/>
    <w:rsid w:val="00C604BA"/>
    <w:pPr>
      <w:widowControl/>
      <w:autoSpaceDE/>
      <w:autoSpaceDN/>
      <w:adjustRightInd/>
      <w:jc w:val="both"/>
    </w:pPr>
    <w:rPr>
      <w:sz w:val="24"/>
      <w:szCs w:val="24"/>
    </w:rPr>
  </w:style>
  <w:style w:type="character" w:customStyle="1" w:styleId="24">
    <w:name w:val="Основной текст 2 Знак"/>
    <w:basedOn w:val="a1"/>
    <w:link w:val="23"/>
    <w:uiPriority w:val="99"/>
    <w:rsid w:val="00C604BA"/>
    <w:rPr>
      <w:rFonts w:ascii="Times New Roman" w:eastAsia="Times New Roman" w:hAnsi="Times New Roman" w:cs="Times New Roman"/>
      <w:sz w:val="24"/>
      <w:szCs w:val="24"/>
      <w:lang w:eastAsia="ru-RU"/>
    </w:rPr>
  </w:style>
  <w:style w:type="character" w:styleId="a5">
    <w:name w:val="Strong"/>
    <w:basedOn w:val="a1"/>
    <w:uiPriority w:val="22"/>
    <w:qFormat/>
    <w:rsid w:val="00C604BA"/>
    <w:rPr>
      <w:b/>
    </w:rPr>
  </w:style>
  <w:style w:type="paragraph" w:styleId="a6">
    <w:name w:val="Body Text"/>
    <w:basedOn w:val="a0"/>
    <w:link w:val="a7"/>
    <w:uiPriority w:val="99"/>
    <w:rsid w:val="00C604BA"/>
    <w:pPr>
      <w:spacing w:after="120"/>
    </w:pPr>
  </w:style>
  <w:style w:type="character" w:customStyle="1" w:styleId="a7">
    <w:name w:val="Основной текст Знак"/>
    <w:basedOn w:val="a1"/>
    <w:link w:val="a6"/>
    <w:uiPriority w:val="99"/>
    <w:rsid w:val="00C604BA"/>
    <w:rPr>
      <w:rFonts w:ascii="Times New Roman" w:eastAsia="Times New Roman" w:hAnsi="Times New Roman" w:cs="Times New Roman"/>
      <w:sz w:val="20"/>
      <w:szCs w:val="20"/>
      <w:lang w:eastAsia="ru-RU"/>
    </w:rPr>
  </w:style>
  <w:style w:type="paragraph" w:styleId="a8">
    <w:name w:val="footer"/>
    <w:basedOn w:val="a0"/>
    <w:link w:val="a9"/>
    <w:uiPriority w:val="99"/>
    <w:rsid w:val="00C604BA"/>
    <w:pPr>
      <w:tabs>
        <w:tab w:val="center" w:pos="4677"/>
        <w:tab w:val="right" w:pos="9355"/>
      </w:tabs>
    </w:pPr>
  </w:style>
  <w:style w:type="character" w:customStyle="1" w:styleId="a9">
    <w:name w:val="Нижний колонтитул Знак"/>
    <w:basedOn w:val="a1"/>
    <w:link w:val="a8"/>
    <w:uiPriority w:val="99"/>
    <w:rsid w:val="00C604BA"/>
    <w:rPr>
      <w:rFonts w:ascii="Times New Roman" w:eastAsia="Times New Roman" w:hAnsi="Times New Roman" w:cs="Times New Roman"/>
      <w:sz w:val="20"/>
      <w:szCs w:val="20"/>
      <w:lang w:eastAsia="ru-RU"/>
    </w:rPr>
  </w:style>
  <w:style w:type="character" w:styleId="aa">
    <w:name w:val="page number"/>
    <w:basedOn w:val="a1"/>
    <w:uiPriority w:val="99"/>
    <w:rsid w:val="00C604BA"/>
    <w:rPr>
      <w:rFonts w:cs="Times New Roman"/>
    </w:rPr>
  </w:style>
  <w:style w:type="paragraph" w:styleId="ab">
    <w:name w:val="Title"/>
    <w:basedOn w:val="a0"/>
    <w:link w:val="ac"/>
    <w:uiPriority w:val="10"/>
    <w:qFormat/>
    <w:rsid w:val="00C604BA"/>
    <w:pPr>
      <w:widowControl/>
      <w:autoSpaceDE/>
      <w:autoSpaceDN/>
      <w:adjustRightInd/>
      <w:spacing w:line="360" w:lineRule="auto"/>
      <w:jc w:val="center"/>
    </w:pPr>
    <w:rPr>
      <w:b/>
      <w:bCs/>
      <w:sz w:val="30"/>
      <w:szCs w:val="24"/>
    </w:rPr>
  </w:style>
  <w:style w:type="character" w:customStyle="1" w:styleId="ac">
    <w:name w:val="Название Знак"/>
    <w:basedOn w:val="a1"/>
    <w:link w:val="ab"/>
    <w:uiPriority w:val="10"/>
    <w:rsid w:val="00C604BA"/>
    <w:rPr>
      <w:rFonts w:ascii="Times New Roman" w:eastAsia="Times New Roman" w:hAnsi="Times New Roman" w:cs="Times New Roman"/>
      <w:b/>
      <w:bCs/>
      <w:sz w:val="30"/>
      <w:szCs w:val="24"/>
      <w:lang w:eastAsia="ru-RU"/>
    </w:rPr>
  </w:style>
  <w:style w:type="paragraph" w:styleId="ad">
    <w:name w:val="header"/>
    <w:basedOn w:val="a0"/>
    <w:link w:val="ae"/>
    <w:uiPriority w:val="99"/>
    <w:rsid w:val="00C604BA"/>
    <w:pPr>
      <w:tabs>
        <w:tab w:val="center" w:pos="4677"/>
        <w:tab w:val="right" w:pos="9355"/>
      </w:tabs>
    </w:pPr>
  </w:style>
  <w:style w:type="character" w:customStyle="1" w:styleId="ae">
    <w:name w:val="Верхний колонтитул Знак"/>
    <w:basedOn w:val="a1"/>
    <w:link w:val="ad"/>
    <w:uiPriority w:val="99"/>
    <w:rsid w:val="00C604BA"/>
    <w:rPr>
      <w:rFonts w:ascii="Times New Roman" w:eastAsia="Times New Roman" w:hAnsi="Times New Roman" w:cs="Times New Roman"/>
      <w:sz w:val="20"/>
      <w:szCs w:val="20"/>
      <w:lang w:eastAsia="ru-RU"/>
    </w:rPr>
  </w:style>
  <w:style w:type="paragraph" w:styleId="af">
    <w:name w:val="Normal (Web)"/>
    <w:basedOn w:val="a0"/>
    <w:uiPriority w:val="99"/>
    <w:rsid w:val="00C604BA"/>
    <w:pPr>
      <w:widowControl/>
      <w:autoSpaceDE/>
      <w:autoSpaceDN/>
      <w:adjustRightInd/>
      <w:spacing w:before="100" w:beforeAutospacing="1" w:after="100" w:afterAutospacing="1"/>
    </w:pPr>
    <w:rPr>
      <w:rFonts w:ascii="Verdana" w:hAnsi="Verdana" w:cs="Verdana"/>
      <w:color w:val="001B36"/>
      <w:sz w:val="12"/>
      <w:szCs w:val="12"/>
    </w:rPr>
  </w:style>
  <w:style w:type="paragraph" w:customStyle="1" w:styleId="ConsPlusNormal">
    <w:name w:val="ConsPlusNormal"/>
    <w:rsid w:val="00C604B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Balloon Text"/>
    <w:basedOn w:val="a0"/>
    <w:link w:val="af1"/>
    <w:uiPriority w:val="99"/>
    <w:semiHidden/>
    <w:rsid w:val="00C604BA"/>
    <w:rPr>
      <w:rFonts w:ascii="Tahoma" w:hAnsi="Tahoma" w:cs="Tahoma"/>
      <w:sz w:val="16"/>
      <w:szCs w:val="16"/>
    </w:rPr>
  </w:style>
  <w:style w:type="character" w:customStyle="1" w:styleId="af1">
    <w:name w:val="Текст выноски Знак"/>
    <w:basedOn w:val="a1"/>
    <w:link w:val="af0"/>
    <w:uiPriority w:val="99"/>
    <w:semiHidden/>
    <w:rsid w:val="00C604BA"/>
    <w:rPr>
      <w:rFonts w:ascii="Tahoma" w:eastAsia="Times New Roman" w:hAnsi="Tahoma" w:cs="Tahoma"/>
      <w:sz w:val="16"/>
      <w:szCs w:val="16"/>
      <w:lang w:eastAsia="ru-RU"/>
    </w:rPr>
  </w:style>
  <w:style w:type="character" w:customStyle="1" w:styleId="31">
    <w:name w:val="Заголовок №3_"/>
    <w:link w:val="310"/>
    <w:locked/>
    <w:rsid w:val="00C604BA"/>
    <w:rPr>
      <w:b/>
      <w:shd w:val="clear" w:color="auto" w:fill="FFFFFF"/>
    </w:rPr>
  </w:style>
  <w:style w:type="paragraph" w:customStyle="1" w:styleId="310">
    <w:name w:val="Заголовок №31"/>
    <w:basedOn w:val="a0"/>
    <w:link w:val="31"/>
    <w:rsid w:val="00C604BA"/>
    <w:pPr>
      <w:widowControl/>
      <w:shd w:val="clear" w:color="auto" w:fill="FFFFFF"/>
      <w:autoSpaceDE/>
      <w:autoSpaceDN/>
      <w:adjustRightInd/>
      <w:spacing w:line="211" w:lineRule="exact"/>
      <w:jc w:val="both"/>
      <w:outlineLvl w:val="2"/>
    </w:pPr>
    <w:rPr>
      <w:rFonts w:asciiTheme="minorHAnsi" w:eastAsiaTheme="minorHAnsi" w:hAnsiTheme="minorHAnsi" w:cstheme="minorBidi"/>
      <w:b/>
      <w:sz w:val="22"/>
      <w:szCs w:val="22"/>
      <w:lang w:eastAsia="en-US"/>
    </w:rPr>
  </w:style>
  <w:style w:type="paragraph" w:customStyle="1" w:styleId="ConsPlusCell">
    <w:name w:val="ConsPlusCell"/>
    <w:uiPriority w:val="99"/>
    <w:rsid w:val="00C604B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No Spacing"/>
    <w:link w:val="af3"/>
    <w:uiPriority w:val="1"/>
    <w:qFormat/>
    <w:rsid w:val="00C604BA"/>
    <w:pPr>
      <w:spacing w:after="0" w:line="240" w:lineRule="auto"/>
    </w:pPr>
    <w:rPr>
      <w:rFonts w:ascii="Times New Roman" w:eastAsia="Times New Roman" w:hAnsi="Times New Roman" w:cs="Times New Roman"/>
      <w:sz w:val="28"/>
    </w:rPr>
  </w:style>
  <w:style w:type="paragraph" w:customStyle="1" w:styleId="style1">
    <w:name w:val="style1"/>
    <w:basedOn w:val="a0"/>
    <w:rsid w:val="00C604BA"/>
    <w:pPr>
      <w:widowControl/>
      <w:autoSpaceDE/>
      <w:autoSpaceDN/>
      <w:adjustRightInd/>
      <w:spacing w:before="100" w:beforeAutospacing="1" w:after="100" w:afterAutospacing="1"/>
    </w:pPr>
    <w:rPr>
      <w:color w:val="CC4126"/>
      <w:sz w:val="24"/>
      <w:szCs w:val="24"/>
    </w:rPr>
  </w:style>
  <w:style w:type="character" w:styleId="af4">
    <w:name w:val="Hyperlink"/>
    <w:basedOn w:val="a1"/>
    <w:uiPriority w:val="99"/>
    <w:rsid w:val="00C604BA"/>
    <w:rPr>
      <w:color w:val="0066CC"/>
      <w:u w:val="single"/>
    </w:rPr>
  </w:style>
  <w:style w:type="character" w:customStyle="1" w:styleId="af5">
    <w:name w:val="Колонтитул_"/>
    <w:rsid w:val="00C604BA"/>
    <w:rPr>
      <w:rFonts w:ascii="Times New Roman" w:hAnsi="Times New Roman"/>
      <w:b/>
      <w:spacing w:val="0"/>
      <w:sz w:val="20"/>
      <w:u w:val="none"/>
    </w:rPr>
  </w:style>
  <w:style w:type="character" w:customStyle="1" w:styleId="af6">
    <w:name w:val="Колонтитул"/>
    <w:rsid w:val="00C604BA"/>
    <w:rPr>
      <w:rFonts w:ascii="Times New Roman" w:hAnsi="Times New Roman"/>
      <w:b/>
      <w:color w:val="000000"/>
      <w:spacing w:val="0"/>
      <w:w w:val="100"/>
      <w:position w:val="0"/>
      <w:sz w:val="20"/>
      <w:u w:val="none"/>
      <w:lang w:val="ru-RU" w:eastAsia="ru-RU"/>
    </w:rPr>
  </w:style>
  <w:style w:type="character" w:customStyle="1" w:styleId="4">
    <w:name w:val="Основной текст (4)"/>
    <w:rsid w:val="00C604BA"/>
    <w:rPr>
      <w:rFonts w:ascii="Times New Roman" w:hAnsi="Times New Roman"/>
      <w:color w:val="000000"/>
      <w:spacing w:val="0"/>
      <w:w w:val="100"/>
      <w:position w:val="0"/>
      <w:sz w:val="21"/>
      <w:u w:val="none"/>
      <w:lang w:val="ru-RU" w:eastAsia="ru-RU"/>
    </w:rPr>
  </w:style>
  <w:style w:type="character" w:customStyle="1" w:styleId="5">
    <w:name w:val="Основной текст (5)"/>
    <w:rsid w:val="00C604BA"/>
    <w:rPr>
      <w:rFonts w:ascii="Times New Roman" w:hAnsi="Times New Roman"/>
      <w:b/>
      <w:color w:val="000000"/>
      <w:spacing w:val="0"/>
      <w:w w:val="100"/>
      <w:position w:val="0"/>
      <w:sz w:val="28"/>
      <w:u w:val="single"/>
      <w:lang w:val="ru-RU" w:eastAsia="ru-RU"/>
    </w:rPr>
  </w:style>
  <w:style w:type="character" w:customStyle="1" w:styleId="25">
    <w:name w:val="Оглавление (2)_"/>
    <w:link w:val="26"/>
    <w:locked/>
    <w:rsid w:val="00C604BA"/>
    <w:rPr>
      <w:b/>
      <w:shd w:val="clear" w:color="auto" w:fill="FFFFFF"/>
    </w:rPr>
  </w:style>
  <w:style w:type="paragraph" w:customStyle="1" w:styleId="26">
    <w:name w:val="Оглавление (2)"/>
    <w:basedOn w:val="a0"/>
    <w:link w:val="25"/>
    <w:rsid w:val="00C604BA"/>
    <w:pPr>
      <w:shd w:val="clear" w:color="auto" w:fill="FFFFFF"/>
      <w:autoSpaceDE/>
      <w:autoSpaceDN/>
      <w:adjustRightInd/>
      <w:spacing w:line="317" w:lineRule="exact"/>
      <w:jc w:val="both"/>
    </w:pPr>
    <w:rPr>
      <w:rFonts w:asciiTheme="minorHAnsi" w:eastAsiaTheme="minorHAnsi" w:hAnsiTheme="minorHAnsi" w:cstheme="minorBidi"/>
      <w:b/>
      <w:sz w:val="22"/>
      <w:szCs w:val="22"/>
      <w:shd w:val="clear" w:color="auto" w:fill="FFFFFF"/>
      <w:lang w:eastAsia="en-US"/>
    </w:rPr>
  </w:style>
  <w:style w:type="character" w:customStyle="1" w:styleId="27">
    <w:name w:val="Оглавление 2 Знак"/>
    <w:link w:val="28"/>
    <w:locked/>
    <w:rsid w:val="00C604BA"/>
    <w:rPr>
      <w:shd w:val="clear" w:color="auto" w:fill="FFFFFF"/>
    </w:rPr>
  </w:style>
  <w:style w:type="paragraph" w:styleId="28">
    <w:name w:val="toc 2"/>
    <w:basedOn w:val="a0"/>
    <w:link w:val="27"/>
    <w:autoRedefine/>
    <w:rsid w:val="00C604BA"/>
    <w:pPr>
      <w:shd w:val="clear" w:color="auto" w:fill="FFFFFF"/>
      <w:autoSpaceDE/>
      <w:autoSpaceDN/>
      <w:adjustRightInd/>
      <w:spacing w:line="317" w:lineRule="exact"/>
      <w:jc w:val="both"/>
    </w:pPr>
    <w:rPr>
      <w:rFonts w:asciiTheme="minorHAnsi" w:eastAsiaTheme="minorHAnsi" w:hAnsiTheme="minorHAnsi" w:cstheme="minorBidi"/>
      <w:sz w:val="22"/>
      <w:szCs w:val="22"/>
      <w:shd w:val="clear" w:color="auto" w:fill="FFFFFF"/>
      <w:lang w:eastAsia="en-US"/>
    </w:rPr>
  </w:style>
  <w:style w:type="character" w:customStyle="1" w:styleId="29">
    <w:name w:val="Основной текст (2)_"/>
    <w:rsid w:val="00C604BA"/>
    <w:rPr>
      <w:rFonts w:ascii="Times New Roman" w:hAnsi="Times New Roman"/>
      <w:u w:val="none"/>
    </w:rPr>
  </w:style>
  <w:style w:type="character" w:customStyle="1" w:styleId="2a">
    <w:name w:val="Основной текст (2)"/>
    <w:rsid w:val="00C604BA"/>
    <w:rPr>
      <w:rFonts w:ascii="Times New Roman" w:hAnsi="Times New Roman"/>
      <w:color w:val="000000"/>
      <w:spacing w:val="0"/>
      <w:w w:val="100"/>
      <w:position w:val="0"/>
      <w:sz w:val="24"/>
      <w:u w:val="single"/>
      <w:lang w:val="ru-RU" w:eastAsia="ru-RU"/>
    </w:rPr>
  </w:style>
  <w:style w:type="character" w:customStyle="1" w:styleId="32">
    <w:name w:val="Заголовок №3 + Не полужирный"/>
    <w:rsid w:val="00C604BA"/>
    <w:rPr>
      <w:rFonts w:ascii="Times New Roman" w:hAnsi="Times New Roman"/>
      <w:color w:val="000000"/>
      <w:spacing w:val="0"/>
      <w:w w:val="100"/>
      <w:position w:val="0"/>
      <w:sz w:val="24"/>
      <w:u w:val="none"/>
      <w:lang w:val="ru-RU" w:eastAsia="ru-RU"/>
    </w:rPr>
  </w:style>
  <w:style w:type="character" w:customStyle="1" w:styleId="2b">
    <w:name w:val="Основной текст (2) + Полужирный"/>
    <w:rsid w:val="00C604BA"/>
    <w:rPr>
      <w:rFonts w:ascii="Times New Roman" w:hAnsi="Times New Roman"/>
      <w:b/>
      <w:color w:val="000000"/>
      <w:spacing w:val="0"/>
      <w:w w:val="100"/>
      <w:position w:val="0"/>
      <w:sz w:val="24"/>
      <w:u w:val="none"/>
      <w:lang w:val="ru-RU" w:eastAsia="ru-RU"/>
    </w:rPr>
  </w:style>
  <w:style w:type="character" w:customStyle="1" w:styleId="2c">
    <w:name w:val="Основной текст (2) + Курсив"/>
    <w:rsid w:val="00C604BA"/>
    <w:rPr>
      <w:rFonts w:ascii="Times New Roman" w:hAnsi="Times New Roman"/>
      <w:i/>
      <w:color w:val="000000"/>
      <w:spacing w:val="0"/>
      <w:w w:val="100"/>
      <w:position w:val="0"/>
      <w:sz w:val="24"/>
      <w:u w:val="none"/>
      <w:lang w:val="ru-RU" w:eastAsia="ru-RU"/>
    </w:rPr>
  </w:style>
  <w:style w:type="character" w:customStyle="1" w:styleId="6">
    <w:name w:val="Основной текст (6)_"/>
    <w:link w:val="60"/>
    <w:locked/>
    <w:rsid w:val="00C604BA"/>
    <w:rPr>
      <w:i/>
      <w:shd w:val="clear" w:color="auto" w:fill="FFFFFF"/>
    </w:rPr>
  </w:style>
  <w:style w:type="paragraph" w:customStyle="1" w:styleId="60">
    <w:name w:val="Основной текст (6)"/>
    <w:basedOn w:val="a0"/>
    <w:link w:val="6"/>
    <w:rsid w:val="00C604BA"/>
    <w:pPr>
      <w:shd w:val="clear" w:color="auto" w:fill="FFFFFF"/>
      <w:autoSpaceDE/>
      <w:autoSpaceDN/>
      <w:adjustRightInd/>
      <w:spacing w:line="317" w:lineRule="exact"/>
      <w:jc w:val="center"/>
    </w:pPr>
    <w:rPr>
      <w:rFonts w:asciiTheme="minorHAnsi" w:eastAsiaTheme="minorHAnsi" w:hAnsiTheme="minorHAnsi" w:cstheme="minorBidi"/>
      <w:i/>
      <w:sz w:val="22"/>
      <w:szCs w:val="22"/>
      <w:shd w:val="clear" w:color="auto" w:fill="FFFFFF"/>
      <w:lang w:eastAsia="en-US"/>
    </w:rPr>
  </w:style>
  <w:style w:type="character" w:customStyle="1" w:styleId="61">
    <w:name w:val="Основной текст (6) + Не курсив"/>
    <w:rsid w:val="00C604BA"/>
    <w:rPr>
      <w:rFonts w:ascii="Times New Roman" w:hAnsi="Times New Roman"/>
      <w:color w:val="000000"/>
      <w:spacing w:val="0"/>
      <w:w w:val="100"/>
      <w:position w:val="0"/>
      <w:sz w:val="24"/>
      <w:u w:val="none"/>
      <w:lang w:val="ru-RU" w:eastAsia="ru-RU"/>
    </w:rPr>
  </w:style>
  <w:style w:type="character" w:customStyle="1" w:styleId="2d">
    <w:name w:val="Заголовок №2_"/>
    <w:link w:val="2e"/>
    <w:locked/>
    <w:rsid w:val="00C604BA"/>
    <w:rPr>
      <w:b/>
      <w:i/>
      <w:sz w:val="28"/>
      <w:shd w:val="clear" w:color="auto" w:fill="FFFFFF"/>
    </w:rPr>
  </w:style>
  <w:style w:type="paragraph" w:customStyle="1" w:styleId="2e">
    <w:name w:val="Заголовок №2"/>
    <w:basedOn w:val="a0"/>
    <w:link w:val="2d"/>
    <w:rsid w:val="00C604BA"/>
    <w:pPr>
      <w:shd w:val="clear" w:color="auto" w:fill="FFFFFF"/>
      <w:autoSpaceDE/>
      <w:autoSpaceDN/>
      <w:adjustRightInd/>
      <w:spacing w:line="240" w:lineRule="atLeast"/>
      <w:jc w:val="both"/>
      <w:outlineLvl w:val="1"/>
    </w:pPr>
    <w:rPr>
      <w:rFonts w:asciiTheme="minorHAnsi" w:eastAsiaTheme="minorHAnsi" w:hAnsiTheme="minorHAnsi" w:cstheme="minorBidi"/>
      <w:b/>
      <w:i/>
      <w:sz w:val="28"/>
      <w:szCs w:val="22"/>
      <w:shd w:val="clear" w:color="auto" w:fill="FFFFFF"/>
      <w:lang w:eastAsia="en-US"/>
    </w:rPr>
  </w:style>
  <w:style w:type="character" w:customStyle="1" w:styleId="7">
    <w:name w:val="Основной текст (7)_"/>
    <w:link w:val="70"/>
    <w:locked/>
    <w:rsid w:val="00C604BA"/>
    <w:rPr>
      <w:i/>
      <w:sz w:val="28"/>
      <w:shd w:val="clear" w:color="auto" w:fill="FFFFFF"/>
    </w:rPr>
  </w:style>
  <w:style w:type="paragraph" w:customStyle="1" w:styleId="70">
    <w:name w:val="Основной текст (7)"/>
    <w:basedOn w:val="a0"/>
    <w:link w:val="7"/>
    <w:rsid w:val="00C604BA"/>
    <w:pPr>
      <w:shd w:val="clear" w:color="auto" w:fill="FFFFFF"/>
      <w:autoSpaceDE/>
      <w:autoSpaceDN/>
      <w:adjustRightInd/>
      <w:spacing w:line="240" w:lineRule="atLeast"/>
      <w:jc w:val="center"/>
    </w:pPr>
    <w:rPr>
      <w:rFonts w:asciiTheme="minorHAnsi" w:eastAsiaTheme="minorHAnsi" w:hAnsiTheme="minorHAnsi" w:cstheme="minorBidi"/>
      <w:i/>
      <w:sz w:val="28"/>
      <w:szCs w:val="22"/>
      <w:shd w:val="clear" w:color="auto" w:fill="FFFFFF"/>
      <w:lang w:eastAsia="en-US"/>
    </w:rPr>
  </w:style>
  <w:style w:type="character" w:customStyle="1" w:styleId="8">
    <w:name w:val="Основной текст (8)_"/>
    <w:link w:val="80"/>
    <w:locked/>
    <w:rsid w:val="00C604BA"/>
    <w:rPr>
      <w:b/>
      <w:i/>
      <w:shd w:val="clear" w:color="auto" w:fill="FFFFFF"/>
    </w:rPr>
  </w:style>
  <w:style w:type="paragraph" w:customStyle="1" w:styleId="80">
    <w:name w:val="Основной текст (8)"/>
    <w:basedOn w:val="a0"/>
    <w:link w:val="8"/>
    <w:rsid w:val="00C604BA"/>
    <w:pPr>
      <w:shd w:val="clear" w:color="auto" w:fill="FFFFFF"/>
      <w:autoSpaceDE/>
      <w:autoSpaceDN/>
      <w:adjustRightInd/>
      <w:spacing w:line="317" w:lineRule="exact"/>
      <w:jc w:val="both"/>
    </w:pPr>
    <w:rPr>
      <w:rFonts w:asciiTheme="minorHAnsi" w:eastAsiaTheme="minorHAnsi" w:hAnsiTheme="minorHAnsi" w:cstheme="minorBidi"/>
      <w:b/>
      <w:i/>
      <w:sz w:val="22"/>
      <w:szCs w:val="22"/>
      <w:shd w:val="clear" w:color="auto" w:fill="FFFFFF"/>
      <w:lang w:eastAsia="en-US"/>
    </w:rPr>
  </w:style>
  <w:style w:type="character" w:customStyle="1" w:styleId="62">
    <w:name w:val="Основной текст (6) + Полужирный"/>
    <w:rsid w:val="00C604BA"/>
    <w:rPr>
      <w:rFonts w:ascii="Times New Roman" w:hAnsi="Times New Roman"/>
      <w:b/>
      <w:i/>
      <w:color w:val="000000"/>
      <w:spacing w:val="0"/>
      <w:w w:val="100"/>
      <w:position w:val="0"/>
      <w:sz w:val="24"/>
      <w:u w:val="none"/>
      <w:lang w:val="ru-RU" w:eastAsia="ru-RU"/>
    </w:rPr>
  </w:style>
  <w:style w:type="character" w:customStyle="1" w:styleId="33">
    <w:name w:val="Основной текст (3) + Не полужирный"/>
    <w:rsid w:val="00C604BA"/>
    <w:rPr>
      <w:rFonts w:ascii="Times New Roman" w:hAnsi="Times New Roman"/>
      <w:color w:val="000000"/>
      <w:spacing w:val="0"/>
      <w:w w:val="100"/>
      <w:position w:val="0"/>
      <w:sz w:val="24"/>
      <w:u w:val="none"/>
      <w:lang w:val="ru-RU" w:eastAsia="ru-RU"/>
    </w:rPr>
  </w:style>
  <w:style w:type="character" w:customStyle="1" w:styleId="81">
    <w:name w:val="Основной текст (8) + Не полужирный"/>
    <w:aliases w:val="Не курсив"/>
    <w:rsid w:val="00C604BA"/>
    <w:rPr>
      <w:rFonts w:ascii="Times New Roman" w:hAnsi="Times New Roman"/>
      <w:color w:val="000000"/>
      <w:spacing w:val="0"/>
      <w:w w:val="100"/>
      <w:position w:val="0"/>
      <w:sz w:val="24"/>
      <w:u w:val="none"/>
      <w:lang w:val="ru-RU" w:eastAsia="ru-RU"/>
    </w:rPr>
  </w:style>
  <w:style w:type="character" w:customStyle="1" w:styleId="2f">
    <w:name w:val="Заголовок №2 + Не полужирный"/>
    <w:aliases w:val="Не курсив1"/>
    <w:rsid w:val="00C604BA"/>
    <w:rPr>
      <w:rFonts w:ascii="Times New Roman" w:hAnsi="Times New Roman"/>
      <w:color w:val="000000"/>
      <w:spacing w:val="0"/>
      <w:w w:val="100"/>
      <w:position w:val="0"/>
      <w:sz w:val="28"/>
      <w:u w:val="none"/>
      <w:lang w:val="ru-RU" w:eastAsia="ru-RU"/>
    </w:rPr>
  </w:style>
  <w:style w:type="character" w:customStyle="1" w:styleId="34">
    <w:name w:val="Номер заголовка №3_"/>
    <w:link w:val="35"/>
    <w:locked/>
    <w:rsid w:val="00C604BA"/>
    <w:rPr>
      <w:b/>
      <w:shd w:val="clear" w:color="auto" w:fill="FFFFFF"/>
    </w:rPr>
  </w:style>
  <w:style w:type="paragraph" w:customStyle="1" w:styleId="35">
    <w:name w:val="Номер заголовка №3"/>
    <w:basedOn w:val="a0"/>
    <w:link w:val="34"/>
    <w:rsid w:val="00C604BA"/>
    <w:pPr>
      <w:shd w:val="clear" w:color="auto" w:fill="FFFFFF"/>
      <w:autoSpaceDE/>
      <w:autoSpaceDN/>
      <w:adjustRightInd/>
      <w:spacing w:line="317" w:lineRule="exact"/>
      <w:jc w:val="center"/>
    </w:pPr>
    <w:rPr>
      <w:rFonts w:asciiTheme="minorHAnsi" w:eastAsiaTheme="minorHAnsi" w:hAnsiTheme="minorHAnsi" w:cstheme="minorBidi"/>
      <w:b/>
      <w:sz w:val="22"/>
      <w:szCs w:val="22"/>
      <w:shd w:val="clear" w:color="auto" w:fill="FFFFFF"/>
      <w:lang w:eastAsia="en-US"/>
    </w:rPr>
  </w:style>
  <w:style w:type="character" w:customStyle="1" w:styleId="311">
    <w:name w:val="Заголовок №3 + Не полужирный1"/>
    <w:aliases w:val="Курсив4"/>
    <w:rsid w:val="00C604BA"/>
    <w:rPr>
      <w:rFonts w:ascii="Times New Roman" w:hAnsi="Times New Roman"/>
      <w:i/>
      <w:color w:val="000000"/>
      <w:spacing w:val="0"/>
      <w:w w:val="100"/>
      <w:position w:val="0"/>
      <w:sz w:val="24"/>
      <w:u w:val="none"/>
      <w:lang w:val="ru-RU" w:eastAsia="ru-RU"/>
    </w:rPr>
  </w:style>
  <w:style w:type="character" w:customStyle="1" w:styleId="320">
    <w:name w:val="Заголовок №3 (2)_"/>
    <w:link w:val="321"/>
    <w:locked/>
    <w:rsid w:val="00C604BA"/>
    <w:rPr>
      <w:shd w:val="clear" w:color="auto" w:fill="FFFFFF"/>
    </w:rPr>
  </w:style>
  <w:style w:type="paragraph" w:customStyle="1" w:styleId="321">
    <w:name w:val="Заголовок №3 (2)"/>
    <w:basedOn w:val="a0"/>
    <w:link w:val="320"/>
    <w:rsid w:val="00C604BA"/>
    <w:pPr>
      <w:shd w:val="clear" w:color="auto" w:fill="FFFFFF"/>
      <w:autoSpaceDE/>
      <w:autoSpaceDN/>
      <w:adjustRightInd/>
      <w:spacing w:line="240" w:lineRule="atLeast"/>
      <w:jc w:val="both"/>
      <w:outlineLvl w:val="2"/>
    </w:pPr>
    <w:rPr>
      <w:rFonts w:asciiTheme="minorHAnsi" w:eastAsiaTheme="minorHAnsi" w:hAnsiTheme="minorHAnsi" w:cstheme="minorBidi"/>
      <w:sz w:val="22"/>
      <w:szCs w:val="22"/>
      <w:shd w:val="clear" w:color="auto" w:fill="FFFFFF"/>
      <w:lang w:eastAsia="en-US"/>
    </w:rPr>
  </w:style>
  <w:style w:type="character" w:customStyle="1" w:styleId="9">
    <w:name w:val="Основной текст (9)_"/>
    <w:link w:val="90"/>
    <w:locked/>
    <w:rsid w:val="00C604BA"/>
    <w:rPr>
      <w:rFonts w:ascii="David" w:hAnsi="David"/>
      <w:sz w:val="24"/>
      <w:shd w:val="clear" w:color="auto" w:fill="FFFFFF"/>
      <w:lang w:bidi="he-IL"/>
    </w:rPr>
  </w:style>
  <w:style w:type="paragraph" w:customStyle="1" w:styleId="90">
    <w:name w:val="Основной текст (9)"/>
    <w:basedOn w:val="a0"/>
    <w:link w:val="9"/>
    <w:rsid w:val="00C604BA"/>
    <w:pPr>
      <w:shd w:val="clear" w:color="auto" w:fill="FFFFFF"/>
      <w:autoSpaceDE/>
      <w:autoSpaceDN/>
      <w:adjustRightInd/>
      <w:spacing w:line="312" w:lineRule="exact"/>
    </w:pPr>
    <w:rPr>
      <w:rFonts w:ascii="David" w:eastAsiaTheme="minorHAnsi" w:hAnsi="David" w:cstheme="minorBidi"/>
      <w:sz w:val="24"/>
      <w:szCs w:val="22"/>
      <w:shd w:val="clear" w:color="auto" w:fill="FFFFFF"/>
      <w:lang w:eastAsia="en-US" w:bidi="he-IL"/>
    </w:rPr>
  </w:style>
  <w:style w:type="character" w:customStyle="1" w:styleId="100">
    <w:name w:val="Основной текст (10)_"/>
    <w:link w:val="101"/>
    <w:locked/>
    <w:rsid w:val="00C604BA"/>
    <w:rPr>
      <w:b/>
      <w:sz w:val="19"/>
      <w:shd w:val="clear" w:color="auto" w:fill="FFFFFF"/>
    </w:rPr>
  </w:style>
  <w:style w:type="paragraph" w:customStyle="1" w:styleId="101">
    <w:name w:val="Основной текст (10)"/>
    <w:basedOn w:val="a0"/>
    <w:link w:val="100"/>
    <w:rsid w:val="00C604BA"/>
    <w:pPr>
      <w:shd w:val="clear" w:color="auto" w:fill="FFFFFF"/>
      <w:autoSpaceDE/>
      <w:autoSpaceDN/>
      <w:adjustRightInd/>
      <w:spacing w:line="240" w:lineRule="atLeast"/>
    </w:pPr>
    <w:rPr>
      <w:rFonts w:asciiTheme="minorHAnsi" w:eastAsiaTheme="minorHAnsi" w:hAnsiTheme="minorHAnsi" w:cstheme="minorBidi"/>
      <w:b/>
      <w:sz w:val="19"/>
      <w:szCs w:val="22"/>
      <w:shd w:val="clear" w:color="auto" w:fill="FFFFFF"/>
      <w:lang w:eastAsia="en-US"/>
    </w:rPr>
  </w:style>
  <w:style w:type="character" w:customStyle="1" w:styleId="11">
    <w:name w:val="Основной текст (11)"/>
    <w:rsid w:val="00C604BA"/>
    <w:rPr>
      <w:rFonts w:ascii="Constantia" w:hAnsi="Constantia"/>
      <w:color w:val="000000"/>
      <w:spacing w:val="0"/>
      <w:w w:val="100"/>
      <w:position w:val="0"/>
      <w:sz w:val="17"/>
      <w:u w:val="none"/>
      <w:lang w:val="ru-RU" w:eastAsia="ru-RU"/>
    </w:rPr>
  </w:style>
  <w:style w:type="paragraph" w:styleId="36">
    <w:name w:val="toc 3"/>
    <w:basedOn w:val="a0"/>
    <w:autoRedefine/>
    <w:uiPriority w:val="39"/>
    <w:rsid w:val="00C604BA"/>
    <w:pPr>
      <w:shd w:val="clear" w:color="auto" w:fill="FFFFFF"/>
      <w:autoSpaceDE/>
      <w:autoSpaceDN/>
      <w:adjustRightInd/>
      <w:spacing w:line="317" w:lineRule="exact"/>
      <w:jc w:val="both"/>
    </w:pPr>
    <w:rPr>
      <w:color w:val="000000"/>
      <w:sz w:val="24"/>
      <w:szCs w:val="24"/>
    </w:rPr>
  </w:style>
  <w:style w:type="paragraph" w:styleId="af7">
    <w:name w:val="footnote text"/>
    <w:basedOn w:val="a0"/>
    <w:link w:val="af8"/>
    <w:uiPriority w:val="99"/>
    <w:semiHidden/>
    <w:rsid w:val="00C604BA"/>
    <w:pPr>
      <w:autoSpaceDE/>
      <w:autoSpaceDN/>
      <w:adjustRightInd/>
    </w:pPr>
    <w:rPr>
      <w:rFonts w:ascii="Arial Unicode MS" w:eastAsia="Arial Unicode MS" w:hAnsi="Arial Unicode MS" w:cs="Arial Unicode MS"/>
      <w:color w:val="000000"/>
    </w:rPr>
  </w:style>
  <w:style w:type="character" w:customStyle="1" w:styleId="af8">
    <w:name w:val="Текст сноски Знак"/>
    <w:basedOn w:val="a1"/>
    <w:link w:val="af7"/>
    <w:uiPriority w:val="99"/>
    <w:semiHidden/>
    <w:rsid w:val="00C604BA"/>
    <w:rPr>
      <w:rFonts w:ascii="Arial Unicode MS" w:eastAsia="Arial Unicode MS" w:hAnsi="Arial Unicode MS" w:cs="Arial Unicode MS"/>
      <w:color w:val="000000"/>
      <w:sz w:val="20"/>
      <w:szCs w:val="20"/>
      <w:lang w:eastAsia="ru-RU"/>
    </w:rPr>
  </w:style>
  <w:style w:type="character" w:styleId="af9">
    <w:name w:val="footnote reference"/>
    <w:basedOn w:val="a1"/>
    <w:uiPriority w:val="99"/>
    <w:semiHidden/>
    <w:rsid w:val="00C604BA"/>
    <w:rPr>
      <w:vertAlign w:val="superscript"/>
    </w:rPr>
  </w:style>
  <w:style w:type="character" w:customStyle="1" w:styleId="HeaderChar">
    <w:name w:val="Header Char"/>
    <w:locked/>
    <w:rsid w:val="00C604BA"/>
    <w:rPr>
      <w:rFonts w:ascii="Arial Unicode MS" w:eastAsia="Arial Unicode MS" w:hAnsi="Arial Unicode MS"/>
      <w:color w:val="000000"/>
      <w:sz w:val="24"/>
    </w:rPr>
  </w:style>
  <w:style w:type="paragraph" w:customStyle="1" w:styleId="Default">
    <w:name w:val="Default"/>
    <w:rsid w:val="00C604BA"/>
    <w:pPr>
      <w:autoSpaceDE w:val="0"/>
      <w:autoSpaceDN w:val="0"/>
      <w:adjustRightInd w:val="0"/>
      <w:spacing w:after="0" w:line="240" w:lineRule="auto"/>
    </w:pPr>
    <w:rPr>
      <w:rFonts w:ascii="Times New Roman" w:eastAsia="Arial Unicode MS" w:hAnsi="Times New Roman" w:cs="Times New Roman"/>
      <w:color w:val="000000"/>
      <w:sz w:val="24"/>
      <w:szCs w:val="24"/>
      <w:lang w:eastAsia="ru-RU"/>
    </w:rPr>
  </w:style>
  <w:style w:type="paragraph" w:styleId="afa">
    <w:name w:val="List Paragraph"/>
    <w:basedOn w:val="a0"/>
    <w:uiPriority w:val="34"/>
    <w:qFormat/>
    <w:rsid w:val="00C604BA"/>
    <w:pPr>
      <w:widowControl/>
      <w:autoSpaceDE/>
      <w:autoSpaceDN/>
      <w:adjustRightInd/>
      <w:spacing w:after="200" w:line="276" w:lineRule="auto"/>
      <w:ind w:left="720"/>
      <w:contextualSpacing/>
    </w:pPr>
    <w:rPr>
      <w:rFonts w:ascii="Calibri" w:hAnsi="Calibri"/>
      <w:sz w:val="22"/>
      <w:szCs w:val="22"/>
    </w:rPr>
  </w:style>
  <w:style w:type="paragraph" w:customStyle="1" w:styleId="afb">
    <w:name w:val="Основной"/>
    <w:basedOn w:val="a0"/>
    <w:link w:val="afc"/>
    <w:rsid w:val="00C604BA"/>
    <w:pPr>
      <w:widowControl/>
      <w:spacing w:line="214" w:lineRule="atLeast"/>
      <w:ind w:firstLine="283"/>
      <w:jc w:val="both"/>
      <w:textAlignment w:val="center"/>
    </w:pPr>
    <w:rPr>
      <w:rFonts w:ascii="NewtonCSanPin" w:hAnsi="NewtonCSanPin"/>
      <w:color w:val="000000"/>
      <w:sz w:val="21"/>
      <w:szCs w:val="21"/>
    </w:rPr>
  </w:style>
  <w:style w:type="character" w:customStyle="1" w:styleId="afc">
    <w:name w:val="Основной Знак"/>
    <w:link w:val="afb"/>
    <w:locked/>
    <w:rsid w:val="00C604BA"/>
    <w:rPr>
      <w:rFonts w:ascii="NewtonCSanPin" w:eastAsia="Times New Roman" w:hAnsi="NewtonCSanPin" w:cs="Times New Roman"/>
      <w:color w:val="000000"/>
      <w:sz w:val="21"/>
      <w:szCs w:val="21"/>
      <w:lang w:eastAsia="ru-RU"/>
    </w:rPr>
  </w:style>
  <w:style w:type="paragraph" w:customStyle="1" w:styleId="21">
    <w:name w:val="Средняя сетка 21"/>
    <w:basedOn w:val="a0"/>
    <w:rsid w:val="00C604BA"/>
    <w:pPr>
      <w:widowControl/>
      <w:numPr>
        <w:numId w:val="14"/>
      </w:numPr>
      <w:autoSpaceDE/>
      <w:autoSpaceDN/>
      <w:adjustRightInd/>
      <w:spacing w:line="360" w:lineRule="auto"/>
      <w:contextualSpacing/>
      <w:jc w:val="both"/>
      <w:outlineLvl w:val="1"/>
    </w:pPr>
    <w:rPr>
      <w:sz w:val="28"/>
      <w:szCs w:val="24"/>
    </w:rPr>
  </w:style>
  <w:style w:type="paragraph" w:customStyle="1" w:styleId="afd">
    <w:name w:val="Буллит"/>
    <w:basedOn w:val="afb"/>
    <w:link w:val="afe"/>
    <w:rsid w:val="00C604BA"/>
    <w:pPr>
      <w:ind w:firstLine="244"/>
    </w:pPr>
  </w:style>
  <w:style w:type="character" w:customStyle="1" w:styleId="afe">
    <w:name w:val="Буллит Знак"/>
    <w:basedOn w:val="afc"/>
    <w:link w:val="afd"/>
    <w:locked/>
    <w:rsid w:val="00C604BA"/>
  </w:style>
  <w:style w:type="paragraph" w:styleId="aff">
    <w:name w:val="Subtitle"/>
    <w:basedOn w:val="a0"/>
    <w:next w:val="a0"/>
    <w:link w:val="aff0"/>
    <w:uiPriority w:val="11"/>
    <w:qFormat/>
    <w:rsid w:val="00C604BA"/>
    <w:pPr>
      <w:widowControl/>
      <w:autoSpaceDE/>
      <w:autoSpaceDN/>
      <w:adjustRightInd/>
      <w:spacing w:line="360" w:lineRule="auto"/>
      <w:outlineLvl w:val="1"/>
    </w:pPr>
    <w:rPr>
      <w:rFonts w:eastAsia="MS Gothic"/>
      <w:b/>
      <w:sz w:val="28"/>
      <w:szCs w:val="24"/>
    </w:rPr>
  </w:style>
  <w:style w:type="character" w:customStyle="1" w:styleId="aff0">
    <w:name w:val="Подзаголовок Знак"/>
    <w:basedOn w:val="a1"/>
    <w:link w:val="aff"/>
    <w:uiPriority w:val="11"/>
    <w:rsid w:val="00C604BA"/>
    <w:rPr>
      <w:rFonts w:ascii="Times New Roman" w:eastAsia="MS Gothic" w:hAnsi="Times New Roman" w:cs="Times New Roman"/>
      <w:b/>
      <w:sz w:val="28"/>
      <w:szCs w:val="24"/>
      <w:lang w:eastAsia="ru-RU"/>
    </w:rPr>
  </w:style>
  <w:style w:type="paragraph" w:customStyle="1" w:styleId="12">
    <w:name w:val="Номер 1"/>
    <w:basedOn w:val="1"/>
    <w:rsid w:val="00C604BA"/>
    <w:pPr>
      <w:keepLines w:val="0"/>
      <w:suppressAutoHyphens/>
      <w:autoSpaceDE w:val="0"/>
      <w:autoSpaceDN w:val="0"/>
      <w:adjustRightInd w:val="0"/>
      <w:spacing w:before="360" w:after="240" w:line="360" w:lineRule="auto"/>
      <w:jc w:val="center"/>
    </w:pPr>
    <w:rPr>
      <w:rFonts w:ascii="Times New Roman" w:hAnsi="Times New Roman"/>
      <w:bCs w:val="0"/>
      <w:color w:val="auto"/>
      <w:szCs w:val="20"/>
    </w:rPr>
  </w:style>
  <w:style w:type="paragraph" w:customStyle="1" w:styleId="aff1">
    <w:name w:val="Знак"/>
    <w:basedOn w:val="a0"/>
    <w:rsid w:val="00C604BA"/>
    <w:pPr>
      <w:widowControl/>
      <w:autoSpaceDE/>
      <w:autoSpaceDN/>
      <w:adjustRightInd/>
      <w:spacing w:after="160" w:line="240" w:lineRule="exact"/>
    </w:pPr>
    <w:rPr>
      <w:rFonts w:ascii="Verdana" w:hAnsi="Verdana" w:cs="Verdana"/>
      <w:lang w:val="en-US" w:eastAsia="en-US"/>
    </w:rPr>
  </w:style>
  <w:style w:type="character" w:customStyle="1" w:styleId="dash041e005f0431005f044b005f0447005f043d005f044b005f0439005f005fchar1char1">
    <w:name w:val="dash041e_005f0431_005f044b_005f0447_005f043d_005f044b_005f0439_005f_005fchar1__char1"/>
    <w:rsid w:val="00C604BA"/>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0"/>
    <w:rsid w:val="00C604BA"/>
    <w:pPr>
      <w:widowControl/>
      <w:autoSpaceDE/>
      <w:autoSpaceDN/>
      <w:adjustRightInd/>
    </w:pPr>
    <w:rPr>
      <w:sz w:val="24"/>
      <w:szCs w:val="24"/>
    </w:rPr>
  </w:style>
  <w:style w:type="character" w:customStyle="1" w:styleId="dash041704300433043e043b043e0432043e043a00201char1">
    <w:name w:val="dash0417_0430_0433_043e_043b_043e_0432_043e_043a_00201__char1"/>
    <w:rsid w:val="00C604BA"/>
    <w:rPr>
      <w:rFonts w:ascii="Times New Roman" w:hAnsi="Times New Roman"/>
      <w:b/>
      <w:color w:val="000000"/>
      <w:sz w:val="48"/>
      <w:u w:val="none"/>
      <w:effect w:val="none"/>
    </w:rPr>
  </w:style>
  <w:style w:type="character" w:customStyle="1" w:styleId="consplusnormal005f005fchar1char1">
    <w:name w:val="consplusnormal_005f_005fchar1__char1"/>
    <w:rsid w:val="00C604BA"/>
    <w:rPr>
      <w:rFonts w:ascii="Arial" w:hAnsi="Arial"/>
      <w:sz w:val="20"/>
      <w:u w:val="none"/>
      <w:effect w:val="none"/>
    </w:rPr>
  </w:style>
  <w:style w:type="paragraph" w:customStyle="1" w:styleId="consplusnormal0">
    <w:name w:val="consplusnormal"/>
    <w:basedOn w:val="a0"/>
    <w:rsid w:val="00C604BA"/>
    <w:pPr>
      <w:widowControl/>
      <w:autoSpaceDE/>
      <w:autoSpaceDN/>
      <w:adjustRightInd/>
      <w:ind w:firstLine="720"/>
    </w:pPr>
    <w:rPr>
      <w:rFonts w:ascii="Arial" w:hAnsi="Arial" w:cs="Arial"/>
    </w:rPr>
  </w:style>
  <w:style w:type="character" w:customStyle="1" w:styleId="dash0417005f0430005f0433005f043e005f043b005f043e005f0432005f043e005f043a005f00201005f005fchar1char1">
    <w:name w:val="dash0417_005f0430_005f0433_005f043e_005f043b_005f043e_005f0432_005f043e_005f043a_005f00201_005f_005fchar1__char1"/>
    <w:rsid w:val="00C604BA"/>
    <w:rPr>
      <w:rFonts w:ascii="Times New Roman" w:hAnsi="Times New Roman"/>
      <w:b/>
      <w:smallCaps/>
      <w:sz w:val="36"/>
      <w:u w:val="none"/>
      <w:effect w:val="none"/>
    </w:rPr>
  </w:style>
  <w:style w:type="character" w:customStyle="1" w:styleId="dash041e005f0431005f044b005f0447005f043d005f044b005f04391005f005fchar1char1">
    <w:name w:val="dash041e_005f0431_005f044b_005f0447_005f043d_005f044b_005f04391_005f_005fchar1__char1"/>
    <w:rsid w:val="00C604BA"/>
    <w:rPr>
      <w:rFonts w:ascii="Times New Roman" w:hAnsi="Times New Roman"/>
      <w:sz w:val="20"/>
      <w:u w:val="none"/>
      <w:effect w:val="none"/>
    </w:rPr>
  </w:style>
  <w:style w:type="paragraph" w:customStyle="1" w:styleId="dash041e005f0431005f044b005f0447005f043d005f044b005f04391">
    <w:name w:val="dash041e_005f0431_005f044b_005f0447_005f043d_005f044b_005f04391"/>
    <w:basedOn w:val="a0"/>
    <w:rsid w:val="00C604BA"/>
    <w:pPr>
      <w:widowControl/>
      <w:autoSpaceDE/>
      <w:autoSpaceDN/>
      <w:adjustRightInd/>
      <w:jc w:val="both"/>
    </w:pPr>
  </w:style>
  <w:style w:type="character" w:customStyle="1" w:styleId="dash041e005f0431005f044b005f0447005f043d005f044b005f04391char1">
    <w:name w:val="dash041e_005f0431_005f044b_005f0447_005f043d_005f044b_005f04391__char1"/>
    <w:rsid w:val="00C604BA"/>
    <w:rPr>
      <w:rFonts w:ascii="Times New Roman" w:hAnsi="Times New Roman"/>
      <w:sz w:val="20"/>
      <w:u w:val="none"/>
      <w:effect w:val="none"/>
    </w:rPr>
  </w:style>
  <w:style w:type="character" w:customStyle="1" w:styleId="dash0421005f0442005f0440005f043e005f0433005f0438005f0439005f005fchar1char1">
    <w:name w:val="dash0421_005f0442_005f0440_005f043e_005f0433_005f0438_005f0439_005f_005fchar1__char1"/>
    <w:rsid w:val="00C604BA"/>
    <w:rPr>
      <w:b/>
    </w:rPr>
  </w:style>
  <w:style w:type="character" w:customStyle="1" w:styleId="dash041e0431044b0447043d044b0439char1">
    <w:name w:val="dash041e_0431_044b_0447_043d_044b_0439__char1"/>
    <w:rsid w:val="00C604BA"/>
    <w:rPr>
      <w:rFonts w:ascii="Times New Roman" w:hAnsi="Times New Roman"/>
      <w:sz w:val="24"/>
      <w:u w:val="none"/>
      <w:effect w:val="none"/>
    </w:rPr>
  </w:style>
  <w:style w:type="paragraph" w:customStyle="1" w:styleId="dash041e0431044b0447043d044b0439">
    <w:name w:val="dash041e_0431_044b_0447_043d_044b_0439"/>
    <w:basedOn w:val="a0"/>
    <w:rsid w:val="00C604BA"/>
    <w:pPr>
      <w:widowControl/>
      <w:autoSpaceDE/>
      <w:autoSpaceDN/>
      <w:adjustRightInd/>
    </w:pPr>
    <w:rPr>
      <w:sz w:val="24"/>
      <w:szCs w:val="24"/>
    </w:rPr>
  </w:style>
  <w:style w:type="character" w:customStyle="1" w:styleId="dash041e0441043d043e0432043d043e0439002004420435043a04410442002004410020043e0442044104420443043f043e043c00202char1">
    <w:name w:val="dash041e_0441_043d_043e_0432_043d_043e_0439_0020_0442_0435_043a_0441_0442_0020_0441_0020_043e_0442_0441_0442_0443_043f_043e_043c_00202__char1"/>
    <w:rsid w:val="00C604BA"/>
    <w:rPr>
      <w:rFonts w:ascii="Times New Roman" w:hAnsi="Times New Roman"/>
      <w:sz w:val="24"/>
      <w:u w:val="none"/>
      <w:effect w:val="none"/>
    </w:rPr>
  </w:style>
  <w:style w:type="paragraph" w:customStyle="1" w:styleId="dash041e0441043d043e0432043d043e0439002004420435043a04410442002004410020043e0442044104420443043f043e043c00202">
    <w:name w:val="dash041e_0441_043d_043e_0432_043d_043e_0439_0020_0442_0435_043a_0441_0442_0020_0441_0020_043e_0442_0441_0442_0443_043f_043e_043c_00202"/>
    <w:basedOn w:val="a0"/>
    <w:rsid w:val="00C604BA"/>
    <w:pPr>
      <w:widowControl/>
      <w:autoSpaceDE/>
      <w:autoSpaceDN/>
      <w:adjustRightInd/>
      <w:spacing w:after="120" w:line="480" w:lineRule="atLeast"/>
      <w:ind w:left="280"/>
    </w:pPr>
    <w:rPr>
      <w:sz w:val="24"/>
      <w:szCs w:val="24"/>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C604BA"/>
    <w:rPr>
      <w:rFonts w:ascii="Times New Roman" w:hAnsi="Times New Roman"/>
      <w:sz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C604BA"/>
    <w:pPr>
      <w:widowControl/>
      <w:autoSpaceDE/>
      <w:autoSpaceDN/>
      <w:adjustRightInd/>
      <w:spacing w:after="120"/>
      <w:ind w:left="280"/>
    </w:pPr>
    <w:rPr>
      <w:sz w:val="24"/>
      <w:szCs w:val="24"/>
    </w:rPr>
  </w:style>
  <w:style w:type="character" w:customStyle="1" w:styleId="dash0410043104370430044600200441043f04380441043a0430char1">
    <w:name w:val="dash0410_0431_0437_0430_0446_0020_0441_043f_0438_0441_043a_0430__char1"/>
    <w:rsid w:val="00C604BA"/>
    <w:rPr>
      <w:rFonts w:ascii="Times New Roman" w:hAnsi="Times New Roman"/>
      <w:sz w:val="24"/>
      <w:u w:val="none"/>
      <w:effect w:val="none"/>
    </w:rPr>
  </w:style>
  <w:style w:type="paragraph" w:customStyle="1" w:styleId="dash0410043104370430044600200441043f04380441043a0430">
    <w:name w:val="dash0410_0431_0437_0430_0446_0020_0441_043f_0438_0441_043a_0430"/>
    <w:basedOn w:val="a0"/>
    <w:rsid w:val="00C604BA"/>
    <w:pPr>
      <w:widowControl/>
      <w:autoSpaceDE/>
      <w:autoSpaceDN/>
      <w:adjustRightInd/>
      <w:ind w:left="720" w:firstLine="700"/>
      <w:jc w:val="both"/>
    </w:pPr>
    <w:rPr>
      <w:sz w:val="24"/>
      <w:szCs w:val="24"/>
    </w:rPr>
  </w:style>
  <w:style w:type="character" w:customStyle="1" w:styleId="dash041d043e0432044b0439char1">
    <w:name w:val="dash041d_043e_0432_044b_0439__char1"/>
    <w:rsid w:val="00C604BA"/>
    <w:rPr>
      <w:rFonts w:ascii="Times New Roman" w:hAnsi="Times New Roman"/>
      <w:sz w:val="28"/>
      <w:u w:val="none"/>
      <w:effect w:val="none"/>
    </w:rPr>
  </w:style>
  <w:style w:type="paragraph" w:customStyle="1" w:styleId="dash041d043e0432044b0439">
    <w:name w:val="dash041d_043e_0432_044b_0439"/>
    <w:basedOn w:val="a0"/>
    <w:rsid w:val="00C604BA"/>
    <w:pPr>
      <w:widowControl/>
      <w:autoSpaceDE/>
      <w:autoSpaceDN/>
      <w:adjustRightInd/>
      <w:spacing w:line="360" w:lineRule="atLeast"/>
      <w:ind w:firstLine="440"/>
      <w:jc w:val="both"/>
    </w:pPr>
    <w:rPr>
      <w:sz w:val="28"/>
      <w:szCs w:val="28"/>
    </w:rPr>
  </w:style>
  <w:style w:type="character" w:customStyle="1" w:styleId="achar1">
    <w:name w:val="a__char1"/>
    <w:rsid w:val="00C604BA"/>
    <w:rPr>
      <w:rFonts w:ascii="Arial" w:hAnsi="Arial"/>
      <w:sz w:val="22"/>
      <w:u w:val="none"/>
      <w:effect w:val="none"/>
    </w:rPr>
  </w:style>
  <w:style w:type="paragraph" w:customStyle="1" w:styleId="aff2">
    <w:name w:val="a"/>
    <w:basedOn w:val="a0"/>
    <w:rsid w:val="00C604BA"/>
    <w:pPr>
      <w:widowControl/>
      <w:autoSpaceDE/>
      <w:autoSpaceDN/>
      <w:adjustRightInd/>
      <w:spacing w:after="200" w:line="260" w:lineRule="atLeast"/>
      <w:ind w:left="720"/>
    </w:pPr>
    <w:rPr>
      <w:rFonts w:ascii="Arial" w:hAnsi="Arial" w:cs="Arial"/>
      <w:sz w:val="22"/>
      <w:szCs w:val="22"/>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C604BA"/>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C604BA"/>
    <w:pPr>
      <w:widowControl/>
      <w:autoSpaceDE/>
      <w:autoSpaceDN/>
      <w:adjustRightInd/>
      <w:ind w:left="720" w:firstLine="700"/>
      <w:jc w:val="both"/>
    </w:pPr>
    <w:rPr>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C604BA"/>
    <w:rPr>
      <w:rFonts w:ascii="Times New Roman" w:hAnsi="Times New Roman"/>
      <w:sz w:val="24"/>
      <w:u w:val="none"/>
      <w:effect w:val="none"/>
    </w:rPr>
  </w:style>
  <w:style w:type="character" w:customStyle="1" w:styleId="normal005f005f005f005fchar1005f005fchar1char1">
    <w:name w:val="normal_005f005f_005f005fchar1_005f_005fchar1__char1"/>
    <w:rsid w:val="00C604BA"/>
    <w:rPr>
      <w:rFonts w:ascii="Arial" w:hAnsi="Arial"/>
      <w:sz w:val="22"/>
    </w:rPr>
  </w:style>
  <w:style w:type="character" w:customStyle="1" w:styleId="dash0417005f0430005f0433005f043e005f043b005f043e005f0432005f043e005f043a005f00202005f005fchar1char1">
    <w:name w:val="dash0417_005f0430_005f0433_005f043e_005f043b_005f043e_005f0432_005f043e_005f043a_005f00202_005f_005fchar1__char1"/>
    <w:rsid w:val="00C604BA"/>
    <w:rPr>
      <w:rFonts w:ascii="Arial" w:hAnsi="Arial"/>
      <w:b/>
      <w:i/>
      <w:sz w:val="28"/>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C604BA"/>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C604BA"/>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rsid w:val="00C604BA"/>
    <w:pPr>
      <w:widowControl/>
      <w:autoSpaceDE/>
      <w:autoSpaceDN/>
      <w:adjustRightInd/>
    </w:p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C604BA"/>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rsid w:val="00C604BA"/>
    <w:pPr>
      <w:widowControl/>
      <w:autoSpaceDE/>
      <w:autoSpaceDN/>
      <w:adjustRightInd/>
      <w:spacing w:after="120"/>
      <w:ind w:left="280"/>
    </w:pPr>
    <w:rPr>
      <w:sz w:val="24"/>
      <w:szCs w:val="24"/>
    </w:rPr>
  </w:style>
  <w:style w:type="character" w:customStyle="1" w:styleId="list005f0020paragraph005f005fchar1char1">
    <w:name w:val="list_005f0020paragraph_005f_005fchar1__char1"/>
    <w:rsid w:val="00C604BA"/>
    <w:rPr>
      <w:rFonts w:ascii="Times New Roman" w:hAnsi="Times New Roman"/>
      <w:sz w:val="24"/>
      <w:u w:val="none"/>
      <w:effect w:val="none"/>
    </w:rPr>
  </w:style>
  <w:style w:type="paragraph" w:customStyle="1" w:styleId="list005f0020paragraph">
    <w:name w:val="list_005f0020paragraph"/>
    <w:basedOn w:val="a0"/>
    <w:rsid w:val="00C604BA"/>
    <w:pPr>
      <w:widowControl/>
      <w:autoSpaceDE/>
      <w:autoSpaceDN/>
      <w:adjustRightInd/>
      <w:ind w:left="720" w:firstLine="700"/>
      <w:jc w:val="both"/>
    </w:pPr>
    <w:rPr>
      <w:sz w:val="24"/>
      <w:szCs w:val="24"/>
    </w:rPr>
  </w:style>
  <w:style w:type="character" w:customStyle="1" w:styleId="dash041e005f0431005f044b005f0447005f043d005f044b005f0439char1">
    <w:name w:val="dash041e_005f0431_005f044b_005f0447_005f043d_005f044b_005f0439__char1"/>
    <w:rsid w:val="00C604BA"/>
    <w:rPr>
      <w:rFonts w:ascii="Times New Roman" w:hAnsi="Times New Roman"/>
      <w:sz w:val="24"/>
      <w:u w:val="none"/>
      <w:effect w:val="none"/>
    </w:rPr>
  </w:style>
  <w:style w:type="character" w:customStyle="1" w:styleId="dash041a005f0440005f0430005f0441005f043d005f0430005f044f005f0020005f0441005f0442005f0440005f043e005f043a005f0430005f005fchar1char1">
    <w:name w:val="dash041a_005f0440_005f0430_005f0441_005f043d_005f0430_005f044f_005f0020_005f0441_005f0442_005f0440_005f043e_005f043a_005f0430_005f_005fchar1__char1"/>
    <w:rsid w:val="00C604BA"/>
    <w:rPr>
      <w:rFonts w:ascii="Times New Roman" w:hAnsi="Times New Roman"/>
      <w:sz w:val="24"/>
      <w:u w:val="none"/>
      <w:effect w:val="none"/>
    </w:rPr>
  </w:style>
  <w:style w:type="paragraph" w:customStyle="1" w:styleId="dash041a005f0440005f0430005f0441005f043d005f0430005f044f005f0020005f0441005f0442005f0440005f043e005f043a005f0430">
    <w:name w:val="dash041a_005f0440_005f0430_005f0441_005f043d_005f0430_005f044f_005f0020_005f0441_005f0442_005f0440_005f043e_005f043a_005f0430"/>
    <w:basedOn w:val="a0"/>
    <w:rsid w:val="00C604BA"/>
    <w:pPr>
      <w:widowControl/>
      <w:autoSpaceDE/>
      <w:autoSpaceDN/>
      <w:adjustRightInd/>
      <w:spacing w:after="120"/>
      <w:ind w:firstLine="200"/>
    </w:pPr>
    <w:rPr>
      <w:sz w:val="24"/>
      <w:szCs w:val="24"/>
    </w:rPr>
  </w:style>
  <w:style w:type="character" w:customStyle="1" w:styleId="dash041e005f0441005f043d005f043e005f0432005f043d005f043e005f0439005f0020005f0442005f0435005f043a005f0441005f0442005f005fchar1char1">
    <w:name w:val="dash041e_005f0441_005f043d_005f043e_005f0432_005f043d_005f043e_005f0439_005f0020_005f0442_005f0435_005f043a_005f0441_005f0442_005f_005fchar1__char1"/>
    <w:rsid w:val="00C604BA"/>
    <w:rPr>
      <w:rFonts w:ascii="Times New Roman" w:hAnsi="Times New Roman"/>
      <w:sz w:val="24"/>
      <w:u w:val="none"/>
      <w:effect w:val="none"/>
    </w:rPr>
  </w:style>
  <w:style w:type="paragraph" w:customStyle="1" w:styleId="dash041e005f0441005f043d005f043e005f0432005f043d005f043e005f0439005f0020005f0442005f0435005f043a005f0441005f0442">
    <w:name w:val="dash041e_005f0441_005f043d_005f043e_005f0432_005f043d_005f043e_005f0439_005f0020_005f0442_005f0435_005f043a_005f0441_005f0442"/>
    <w:basedOn w:val="a0"/>
    <w:rsid w:val="00C604BA"/>
    <w:pPr>
      <w:widowControl/>
      <w:autoSpaceDE/>
      <w:autoSpaceDN/>
      <w:adjustRightInd/>
      <w:spacing w:after="120"/>
    </w:pPr>
    <w:rPr>
      <w:sz w:val="24"/>
      <w:szCs w:val="24"/>
    </w:rPr>
  </w:style>
  <w:style w:type="character" w:customStyle="1" w:styleId="default005f005fchar1char1">
    <w:name w:val="default_005f_005fchar1__char1"/>
    <w:rsid w:val="00C604BA"/>
    <w:rPr>
      <w:rFonts w:ascii="Times New Roman" w:hAnsi="Times New Roman"/>
      <w:sz w:val="24"/>
      <w:u w:val="none"/>
      <w:effect w:val="none"/>
    </w:rPr>
  </w:style>
  <w:style w:type="paragraph" w:customStyle="1" w:styleId="default0">
    <w:name w:val="default"/>
    <w:basedOn w:val="a0"/>
    <w:rsid w:val="00C604BA"/>
    <w:pPr>
      <w:widowControl/>
      <w:autoSpaceDE/>
      <w:autoSpaceDN/>
      <w:adjustRightInd/>
    </w:pPr>
    <w:rPr>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C604BA"/>
    <w:pPr>
      <w:widowControl/>
      <w:autoSpaceDE/>
      <w:autoSpaceDN/>
      <w:adjustRightInd/>
    </w:pPr>
    <w:rPr>
      <w:sz w:val="24"/>
      <w:szCs w:val="24"/>
    </w:rPr>
  </w:style>
  <w:style w:type="paragraph" w:customStyle="1" w:styleId="ConsPlusTitle">
    <w:name w:val="ConsPlusTitle"/>
    <w:uiPriority w:val="99"/>
    <w:rsid w:val="00C604BA"/>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nformat">
    <w:name w:val="ConsPlusNonformat"/>
    <w:uiPriority w:val="99"/>
    <w:rsid w:val="00C604B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C604B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styleId="aff3">
    <w:name w:val="Body Text First Indent"/>
    <w:basedOn w:val="a6"/>
    <w:link w:val="aff4"/>
    <w:uiPriority w:val="99"/>
    <w:unhideWhenUsed/>
    <w:rsid w:val="00C604BA"/>
    <w:pPr>
      <w:widowControl/>
      <w:autoSpaceDE/>
      <w:autoSpaceDN/>
      <w:adjustRightInd/>
      <w:spacing w:line="276" w:lineRule="auto"/>
      <w:ind w:firstLine="210"/>
    </w:pPr>
    <w:rPr>
      <w:rFonts w:ascii="Calibri" w:hAnsi="Calibri"/>
      <w:sz w:val="22"/>
      <w:szCs w:val="22"/>
      <w:lang w:eastAsia="en-US"/>
    </w:rPr>
  </w:style>
  <w:style w:type="character" w:customStyle="1" w:styleId="aff4">
    <w:name w:val="Красная строка Знак"/>
    <w:basedOn w:val="a7"/>
    <w:link w:val="aff3"/>
    <w:uiPriority w:val="99"/>
    <w:rsid w:val="00C604BA"/>
    <w:rPr>
      <w:rFonts w:ascii="Calibri" w:hAnsi="Calibri"/>
    </w:rPr>
  </w:style>
  <w:style w:type="paragraph" w:styleId="a">
    <w:name w:val="List Bullet"/>
    <w:basedOn w:val="a0"/>
    <w:uiPriority w:val="99"/>
    <w:unhideWhenUsed/>
    <w:rsid w:val="00C604BA"/>
    <w:pPr>
      <w:widowControl/>
      <w:numPr>
        <w:numId w:val="1"/>
      </w:numPr>
      <w:autoSpaceDE/>
      <w:autoSpaceDN/>
      <w:adjustRightInd/>
      <w:spacing w:after="200" w:line="276" w:lineRule="auto"/>
      <w:contextualSpacing/>
    </w:pPr>
    <w:rPr>
      <w:rFonts w:ascii="Calibri" w:hAnsi="Calibri"/>
      <w:sz w:val="22"/>
      <w:szCs w:val="22"/>
      <w:lang w:eastAsia="en-US"/>
    </w:rPr>
  </w:style>
  <w:style w:type="paragraph" w:styleId="aff5">
    <w:name w:val="List"/>
    <w:basedOn w:val="a0"/>
    <w:uiPriority w:val="99"/>
    <w:unhideWhenUsed/>
    <w:rsid w:val="00C604BA"/>
    <w:pPr>
      <w:widowControl/>
      <w:autoSpaceDE/>
      <w:autoSpaceDN/>
      <w:adjustRightInd/>
      <w:spacing w:after="200" w:line="276" w:lineRule="auto"/>
      <w:ind w:left="283" w:hanging="283"/>
      <w:contextualSpacing/>
    </w:pPr>
    <w:rPr>
      <w:rFonts w:ascii="Calibri" w:hAnsi="Calibri"/>
      <w:sz w:val="22"/>
      <w:szCs w:val="22"/>
      <w:lang w:eastAsia="en-US"/>
    </w:rPr>
  </w:style>
  <w:style w:type="paragraph" w:styleId="2">
    <w:name w:val="List Bullet 2"/>
    <w:basedOn w:val="a0"/>
    <w:uiPriority w:val="99"/>
    <w:rsid w:val="00C604BA"/>
    <w:pPr>
      <w:widowControl/>
      <w:numPr>
        <w:numId w:val="2"/>
      </w:numPr>
      <w:autoSpaceDE/>
      <w:autoSpaceDN/>
      <w:adjustRightInd/>
      <w:spacing w:after="200" w:line="276" w:lineRule="auto"/>
    </w:pPr>
    <w:rPr>
      <w:rFonts w:ascii="Calibri" w:hAnsi="Calibri"/>
      <w:sz w:val="22"/>
      <w:szCs w:val="22"/>
      <w:lang w:eastAsia="en-US"/>
    </w:rPr>
  </w:style>
  <w:style w:type="paragraph" w:styleId="2f0">
    <w:name w:val="List 2"/>
    <w:basedOn w:val="a0"/>
    <w:uiPriority w:val="99"/>
    <w:rsid w:val="00C604BA"/>
    <w:pPr>
      <w:widowControl/>
      <w:autoSpaceDE/>
      <w:autoSpaceDN/>
      <w:adjustRightInd/>
      <w:spacing w:after="200" w:line="276" w:lineRule="auto"/>
      <w:ind w:left="566" w:hanging="283"/>
    </w:pPr>
    <w:rPr>
      <w:rFonts w:ascii="Calibri" w:hAnsi="Calibri"/>
      <w:sz w:val="22"/>
      <w:szCs w:val="22"/>
      <w:lang w:eastAsia="en-US"/>
    </w:rPr>
  </w:style>
  <w:style w:type="character" w:customStyle="1" w:styleId="s2">
    <w:name w:val="s2"/>
    <w:rsid w:val="00C604BA"/>
  </w:style>
  <w:style w:type="paragraph" w:customStyle="1" w:styleId="p18">
    <w:name w:val="p18"/>
    <w:basedOn w:val="a0"/>
    <w:rsid w:val="00C604BA"/>
    <w:pPr>
      <w:widowControl/>
      <w:autoSpaceDE/>
      <w:autoSpaceDN/>
      <w:adjustRightInd/>
      <w:spacing w:before="100" w:beforeAutospacing="1" w:after="100" w:afterAutospacing="1"/>
    </w:pPr>
    <w:rPr>
      <w:sz w:val="24"/>
      <w:szCs w:val="24"/>
    </w:rPr>
  </w:style>
  <w:style w:type="paragraph" w:customStyle="1" w:styleId="p16">
    <w:name w:val="p16"/>
    <w:basedOn w:val="a0"/>
    <w:rsid w:val="00C604BA"/>
    <w:pPr>
      <w:widowControl/>
      <w:autoSpaceDE/>
      <w:autoSpaceDN/>
      <w:adjustRightInd/>
      <w:spacing w:before="100" w:beforeAutospacing="1" w:after="100" w:afterAutospacing="1"/>
    </w:pPr>
    <w:rPr>
      <w:sz w:val="24"/>
      <w:szCs w:val="24"/>
    </w:rPr>
  </w:style>
  <w:style w:type="paragraph" w:customStyle="1" w:styleId="p19">
    <w:name w:val="p19"/>
    <w:basedOn w:val="a0"/>
    <w:rsid w:val="00C604BA"/>
    <w:pPr>
      <w:widowControl/>
      <w:autoSpaceDE/>
      <w:autoSpaceDN/>
      <w:adjustRightInd/>
      <w:spacing w:before="100" w:beforeAutospacing="1" w:after="100" w:afterAutospacing="1"/>
    </w:pPr>
    <w:rPr>
      <w:sz w:val="24"/>
      <w:szCs w:val="24"/>
    </w:rPr>
  </w:style>
  <w:style w:type="character" w:customStyle="1" w:styleId="af3">
    <w:name w:val="Без интервала Знак"/>
    <w:link w:val="af2"/>
    <w:uiPriority w:val="1"/>
    <w:locked/>
    <w:rsid w:val="00C604BA"/>
    <w:rPr>
      <w:rFonts w:ascii="Times New Roman" w:eastAsia="Times New Roman" w:hAnsi="Times New Roman" w:cs="Times New Roman"/>
      <w:sz w:val="28"/>
    </w:rPr>
  </w:style>
  <w:style w:type="paragraph" w:customStyle="1" w:styleId="13">
    <w:name w:val="Абзац списка1"/>
    <w:basedOn w:val="a0"/>
    <w:rsid w:val="00C604BA"/>
    <w:pPr>
      <w:widowControl/>
      <w:suppressAutoHyphens/>
      <w:autoSpaceDE/>
      <w:autoSpaceDN/>
      <w:adjustRightInd/>
      <w:spacing w:after="200" w:line="288" w:lineRule="auto"/>
      <w:ind w:left="720"/>
    </w:pPr>
    <w:rPr>
      <w:rFonts w:ascii="Arial" w:hAnsi="Arial" w:cs="Arial"/>
      <w:i/>
      <w:iCs/>
      <w:lang w:val="en-US" w:eastAsia="ar-SA"/>
    </w:rPr>
  </w:style>
  <w:style w:type="character" w:customStyle="1" w:styleId="aff6">
    <w:name w:val="МОН Знак"/>
    <w:link w:val="aff7"/>
    <w:locked/>
    <w:rsid w:val="00C604BA"/>
    <w:rPr>
      <w:sz w:val="24"/>
    </w:rPr>
  </w:style>
  <w:style w:type="paragraph" w:customStyle="1" w:styleId="aff7">
    <w:name w:val="МОН"/>
    <w:basedOn w:val="a0"/>
    <w:link w:val="aff6"/>
    <w:rsid w:val="00C604BA"/>
    <w:pPr>
      <w:widowControl/>
      <w:autoSpaceDE/>
      <w:autoSpaceDN/>
      <w:adjustRightInd/>
      <w:spacing w:line="360" w:lineRule="auto"/>
      <w:ind w:firstLine="709"/>
      <w:jc w:val="both"/>
    </w:pPr>
    <w:rPr>
      <w:rFonts w:asciiTheme="minorHAnsi" w:eastAsiaTheme="minorHAnsi" w:hAnsiTheme="minorHAnsi" w:cstheme="minorBidi"/>
      <w:sz w:val="24"/>
      <w:szCs w:val="22"/>
      <w:lang w:eastAsia="en-US"/>
    </w:rPr>
  </w:style>
  <w:style w:type="paragraph" w:styleId="aff8">
    <w:name w:val="Body Text Indent"/>
    <w:basedOn w:val="a0"/>
    <w:link w:val="aff9"/>
    <w:uiPriority w:val="99"/>
    <w:rsid w:val="00C604BA"/>
    <w:pPr>
      <w:spacing w:after="120"/>
      <w:ind w:left="283"/>
    </w:pPr>
  </w:style>
  <w:style w:type="character" w:customStyle="1" w:styleId="aff9">
    <w:name w:val="Основной текст с отступом Знак"/>
    <w:basedOn w:val="a1"/>
    <w:link w:val="aff8"/>
    <w:uiPriority w:val="99"/>
    <w:rsid w:val="00C604BA"/>
    <w:rPr>
      <w:rFonts w:ascii="Times New Roman" w:eastAsia="Times New Roman" w:hAnsi="Times New Roman" w:cs="Times New Roman"/>
      <w:sz w:val="20"/>
      <w:szCs w:val="20"/>
      <w:lang w:eastAsia="ru-RU"/>
    </w:rPr>
  </w:style>
  <w:style w:type="paragraph" w:styleId="37">
    <w:name w:val="Body Text 3"/>
    <w:basedOn w:val="a0"/>
    <w:link w:val="38"/>
    <w:uiPriority w:val="99"/>
    <w:rsid w:val="00C604BA"/>
    <w:pPr>
      <w:spacing w:after="120"/>
    </w:pPr>
    <w:rPr>
      <w:sz w:val="16"/>
      <w:szCs w:val="16"/>
    </w:rPr>
  </w:style>
  <w:style w:type="character" w:customStyle="1" w:styleId="38">
    <w:name w:val="Основной текст 3 Знак"/>
    <w:basedOn w:val="a1"/>
    <w:link w:val="37"/>
    <w:uiPriority w:val="99"/>
    <w:rsid w:val="00C604BA"/>
    <w:rPr>
      <w:rFonts w:ascii="Times New Roman" w:eastAsia="Times New Roman" w:hAnsi="Times New Roman" w:cs="Times New Roman"/>
      <w:sz w:val="16"/>
      <w:szCs w:val="16"/>
      <w:lang w:eastAsia="ru-RU"/>
    </w:rPr>
  </w:style>
  <w:style w:type="character" w:styleId="affa">
    <w:name w:val="FollowedHyperlink"/>
    <w:basedOn w:val="a1"/>
    <w:uiPriority w:val="99"/>
    <w:unhideWhenUsed/>
    <w:rsid w:val="00C604BA"/>
    <w:rPr>
      <w:color w:val="800080"/>
      <w:u w:val="single"/>
    </w:rPr>
  </w:style>
  <w:style w:type="paragraph" w:customStyle="1" w:styleId="ConsTitle">
    <w:name w:val="ConsTitle"/>
    <w:uiPriority w:val="99"/>
    <w:rsid w:val="00C604B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grame">
    <w:name w:val="grame"/>
    <w:basedOn w:val="a1"/>
    <w:rsid w:val="00C604BA"/>
    <w:rPr>
      <w:rFonts w:cs="Times New Roman"/>
    </w:rPr>
  </w:style>
  <w:style w:type="character" w:customStyle="1" w:styleId="font23">
    <w:name w:val="font23"/>
    <w:basedOn w:val="a1"/>
    <w:rsid w:val="00C604BA"/>
    <w:rPr>
      <w:rFonts w:cs="Times New Roman"/>
    </w:rPr>
  </w:style>
  <w:style w:type="character" w:styleId="affb">
    <w:name w:val="Emphasis"/>
    <w:basedOn w:val="a1"/>
    <w:uiPriority w:val="20"/>
    <w:qFormat/>
    <w:rsid w:val="00C604BA"/>
    <w:rPr>
      <w: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31434</Words>
  <Characters>179177</Characters>
  <Application>Microsoft Office Word</Application>
  <DocSecurity>0</DocSecurity>
  <Lines>1493</Lines>
  <Paragraphs>420</Paragraphs>
  <ScaleCrop>false</ScaleCrop>
  <Company>Школа</Company>
  <LinksUpToDate>false</LinksUpToDate>
  <CharactersWithSpaces>210191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Влада</cp:lastModifiedBy>
  <cp:revision>2</cp:revision>
  <dcterms:created xsi:type="dcterms:W3CDTF">2016-09-10T06:07:00Z</dcterms:created>
  <dcterms:modified xsi:type="dcterms:W3CDTF">2016-09-10T06:07:00Z</dcterms:modified>
</cp:coreProperties>
</file>